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8E" w:rsidRPr="00F62680" w:rsidRDefault="00CC2B8E" w:rsidP="00CC2B8E">
      <w:pPr>
        <w:jc w:val="center"/>
        <w:rPr>
          <w:rFonts w:ascii="GillSans-Bold" w:hAnsi="GillSans-Bold"/>
          <w:sz w:val="28"/>
          <w:szCs w:val="24"/>
        </w:rPr>
      </w:pPr>
      <w:r w:rsidRPr="00F62680">
        <w:rPr>
          <w:rFonts w:ascii="GillSans-Bold" w:hAnsi="GillSans-Bold"/>
          <w:sz w:val="28"/>
          <w:szCs w:val="24"/>
        </w:rPr>
        <w:t>Pressemitteilung</w:t>
      </w:r>
    </w:p>
    <w:p w:rsidR="00CC2B8E" w:rsidRPr="00F62680" w:rsidRDefault="00CC2B8E" w:rsidP="00CC2B8E">
      <w:pPr>
        <w:jc w:val="center"/>
        <w:rPr>
          <w:rFonts w:ascii="GillSans-Bold" w:hAnsi="GillSans-Bold"/>
          <w:sz w:val="28"/>
          <w:szCs w:val="24"/>
        </w:rPr>
      </w:pPr>
    </w:p>
    <w:p w:rsidR="00D05ED9" w:rsidRPr="00D05ED9" w:rsidRDefault="00B917A9" w:rsidP="00D05ED9">
      <w:pPr>
        <w:rPr>
          <w:rFonts w:ascii="GillSans-Bold" w:hAnsi="GillSans-Bold"/>
          <w:sz w:val="28"/>
        </w:rPr>
      </w:pPr>
      <w:r>
        <w:rPr>
          <w:rFonts w:ascii="GillSans-Bold" w:hAnsi="GillSans-Bold"/>
          <w:sz w:val="28"/>
        </w:rPr>
        <w:t>Heiko Grabmeier</w:t>
      </w:r>
      <w:r w:rsidR="00D05ED9" w:rsidRPr="00D05ED9">
        <w:rPr>
          <w:rFonts w:ascii="GillSans-Bold" w:hAnsi="GillSans-Bold"/>
          <w:sz w:val="28"/>
        </w:rPr>
        <w:t xml:space="preserve"> wechselt zu thomann Audio Professionell</w:t>
      </w:r>
    </w:p>
    <w:p w:rsidR="00D05ED9" w:rsidRPr="00787037" w:rsidRDefault="00C8178B" w:rsidP="00D05ED9">
      <w:pPr>
        <w:rPr>
          <w:rFonts w:ascii="GillSans" w:hAnsi="GillSans"/>
        </w:rPr>
      </w:pPr>
      <w:r>
        <w:rPr>
          <w:rFonts w:ascii="GillSans-Bold" w:hAnsi="GillSans-Bold"/>
        </w:rPr>
        <w:t xml:space="preserve">Treppendorf, </w:t>
      </w:r>
      <w:r w:rsidR="008556A2">
        <w:rPr>
          <w:rFonts w:ascii="GillSans-Bold" w:hAnsi="GillSans-Bold"/>
        </w:rPr>
        <w:t>11</w:t>
      </w:r>
      <w:bookmarkStart w:id="0" w:name="_GoBack"/>
      <w:bookmarkEnd w:id="0"/>
      <w:r w:rsidR="00B917A9">
        <w:rPr>
          <w:rFonts w:ascii="GillSans-Bold" w:hAnsi="GillSans-Bold"/>
        </w:rPr>
        <w:t>.04.2016</w:t>
      </w:r>
      <w:r w:rsidR="00D05ED9" w:rsidRPr="00D05ED9">
        <w:rPr>
          <w:rFonts w:ascii="GillSans-Bold" w:hAnsi="GillSans-Bold"/>
        </w:rPr>
        <w:t>:</w:t>
      </w:r>
      <w:r w:rsidR="00D05ED9" w:rsidRPr="00787037">
        <w:rPr>
          <w:rFonts w:ascii="GillSans" w:hAnsi="GillSans"/>
        </w:rPr>
        <w:t xml:space="preserve"> thomann Audio Professionell mit Sitz in Treppendorf bei Bambe</w:t>
      </w:r>
      <w:r w:rsidR="00B917A9">
        <w:rPr>
          <w:rFonts w:ascii="GillSans" w:hAnsi="GillSans"/>
        </w:rPr>
        <w:t>rg verzeichnet einen Neuzugang. Heiko Grabmeier verstärkt</w:t>
      </w:r>
      <w:r w:rsidR="00D05ED9" w:rsidRPr="00787037">
        <w:rPr>
          <w:rFonts w:ascii="GillSans" w:hAnsi="GillSans"/>
        </w:rPr>
        <w:t xml:space="preserve"> seit dem </w:t>
      </w:r>
      <w:r w:rsidR="00B917A9">
        <w:rPr>
          <w:rFonts w:ascii="GillSans" w:hAnsi="GillSans"/>
        </w:rPr>
        <w:t>01.04.2016</w:t>
      </w:r>
      <w:r w:rsidR="00D05ED9" w:rsidRPr="00787037">
        <w:rPr>
          <w:rFonts w:ascii="GillSans" w:hAnsi="GillSans"/>
        </w:rPr>
        <w:t xml:space="preserve"> das Team von thomann Audio Professionell. </w:t>
      </w:r>
    </w:p>
    <w:p w:rsidR="00D05ED9" w:rsidRPr="00577CBD" w:rsidRDefault="00B917A9" w:rsidP="00D05ED9">
      <w:pPr>
        <w:rPr>
          <w:rFonts w:ascii="GillSans" w:hAnsi="GillSans"/>
          <w:color w:val="auto"/>
        </w:rPr>
      </w:pPr>
      <w:r>
        <w:rPr>
          <w:rFonts w:ascii="GillSans" w:hAnsi="GillSans"/>
        </w:rPr>
        <w:t>Heiko Grabmeier war jahrel</w:t>
      </w:r>
      <w:r w:rsidR="00E569A0">
        <w:rPr>
          <w:rFonts w:ascii="GillSans" w:hAnsi="GillSans"/>
        </w:rPr>
        <w:t xml:space="preserve">ang als professioneller Musiker sowie </w:t>
      </w:r>
      <w:r>
        <w:rPr>
          <w:rFonts w:ascii="GillSans" w:hAnsi="GillSans"/>
        </w:rPr>
        <w:t>Sänger tätig un</w:t>
      </w:r>
      <w:r w:rsidR="00C21CD9">
        <w:rPr>
          <w:rFonts w:ascii="GillSans" w:hAnsi="GillSans"/>
        </w:rPr>
        <w:t xml:space="preserve">d hat zuletzt als </w:t>
      </w:r>
      <w:r w:rsidR="00C21CD9" w:rsidRPr="00577CBD">
        <w:rPr>
          <w:rFonts w:ascii="GillSans" w:hAnsi="GillSans"/>
          <w:color w:val="auto"/>
        </w:rPr>
        <w:t>Projektleiter</w:t>
      </w:r>
      <w:r w:rsidRPr="00577CBD">
        <w:rPr>
          <w:rFonts w:ascii="GillSans" w:hAnsi="GillSans"/>
          <w:color w:val="auto"/>
        </w:rPr>
        <w:t xml:space="preserve"> bei der Firma PSP Audio- und Videotechnik gearbeitet. </w:t>
      </w:r>
    </w:p>
    <w:p w:rsidR="00D05ED9" w:rsidRPr="00577CBD" w:rsidRDefault="00D05ED9" w:rsidP="00D05ED9">
      <w:pPr>
        <w:rPr>
          <w:rFonts w:ascii="GillSans" w:hAnsi="GillSans"/>
          <w:color w:val="auto"/>
        </w:rPr>
      </w:pPr>
      <w:r w:rsidRPr="00577CBD">
        <w:rPr>
          <w:rFonts w:ascii="GillSans" w:hAnsi="GillSans"/>
          <w:color w:val="auto"/>
        </w:rPr>
        <w:t>Sein neues Aufgabengebiet bei thomann Aud</w:t>
      </w:r>
      <w:r w:rsidR="008A2A32" w:rsidRPr="00577CBD">
        <w:rPr>
          <w:rFonts w:ascii="GillSans" w:hAnsi="GillSans"/>
          <w:color w:val="auto"/>
        </w:rPr>
        <w:t>io Professionell erstreckt sich über die</w:t>
      </w:r>
      <w:r w:rsidRPr="00577CBD">
        <w:rPr>
          <w:rFonts w:ascii="GillSans" w:hAnsi="GillSans"/>
          <w:color w:val="auto"/>
        </w:rPr>
        <w:t xml:space="preserve"> Be</w:t>
      </w:r>
      <w:r w:rsidR="00C21CD9" w:rsidRPr="00577CBD">
        <w:rPr>
          <w:rFonts w:ascii="GillSans" w:hAnsi="GillSans"/>
          <w:color w:val="auto"/>
        </w:rPr>
        <w:t xml:space="preserve">treuung unserer Kunden in </w:t>
      </w:r>
      <w:r w:rsidR="00577CBD">
        <w:rPr>
          <w:rFonts w:ascii="GillSans" w:hAnsi="GillSans"/>
          <w:color w:val="auto"/>
        </w:rPr>
        <w:t xml:space="preserve">den </w:t>
      </w:r>
      <w:r w:rsidR="00577CBD" w:rsidRPr="00577CBD">
        <w:rPr>
          <w:rFonts w:ascii="GillSans" w:hAnsi="GillSans"/>
          <w:color w:val="auto"/>
        </w:rPr>
        <w:t>Projektphase</w:t>
      </w:r>
      <w:r w:rsidR="00A574E5">
        <w:rPr>
          <w:rFonts w:ascii="GillSans" w:hAnsi="GillSans"/>
          <w:color w:val="auto"/>
        </w:rPr>
        <w:t>n</w:t>
      </w:r>
      <w:r w:rsidR="00577CBD" w:rsidRPr="00577CBD">
        <w:rPr>
          <w:rFonts w:ascii="GillSans" w:hAnsi="GillSans"/>
          <w:color w:val="auto"/>
        </w:rPr>
        <w:t xml:space="preserve">, von der Beauftragung </w:t>
      </w:r>
      <w:r w:rsidRPr="00577CBD">
        <w:rPr>
          <w:rFonts w:ascii="GillSans" w:hAnsi="GillSans"/>
          <w:color w:val="auto"/>
        </w:rPr>
        <w:t>über die Planung und Beratung, als auch während der Bauphase bis hin zur Endmontage und Inbetriebnahme der Audio-, Video- und Mediensysteme.</w:t>
      </w:r>
    </w:p>
    <w:p w:rsidR="00D05ED9" w:rsidRPr="00787037" w:rsidRDefault="00D05ED9" w:rsidP="00D05ED9">
      <w:pPr>
        <w:rPr>
          <w:rFonts w:ascii="GillSans" w:hAnsi="GillSans"/>
        </w:rPr>
      </w:pPr>
      <w:r w:rsidRPr="00787037">
        <w:rPr>
          <w:rFonts w:ascii="GillSans" w:hAnsi="GillSans"/>
        </w:rPr>
        <w:t xml:space="preserve">„Wir freuen uns, Herrn </w:t>
      </w:r>
      <w:r w:rsidR="00B917A9">
        <w:rPr>
          <w:rFonts w:ascii="GillSans" w:hAnsi="GillSans"/>
        </w:rPr>
        <w:t>Grabmeier</w:t>
      </w:r>
      <w:r w:rsidRPr="00787037">
        <w:rPr>
          <w:rFonts w:ascii="GillSans" w:hAnsi="GillSans"/>
        </w:rPr>
        <w:t xml:space="preserve"> in unserem Team begrüßen zu dürfen.“, so Rolf Nebel, </w:t>
      </w:r>
      <w:r w:rsidR="008A2A32">
        <w:rPr>
          <w:rFonts w:ascii="GillSans" w:hAnsi="GillSans"/>
        </w:rPr>
        <w:t xml:space="preserve"> </w:t>
      </w:r>
      <w:r w:rsidRPr="00787037">
        <w:rPr>
          <w:rFonts w:ascii="GillSans" w:hAnsi="GillSans"/>
        </w:rPr>
        <w:t>Abteilungsleiter bei thomann Audio Professionell.</w:t>
      </w:r>
    </w:p>
    <w:p w:rsidR="00D05ED9" w:rsidRPr="00787037" w:rsidRDefault="00D05ED9" w:rsidP="00D05ED9">
      <w:pPr>
        <w:rPr>
          <w:rFonts w:ascii="GillSans" w:hAnsi="GillSans"/>
        </w:rPr>
      </w:pPr>
      <w:r w:rsidRPr="00787037">
        <w:rPr>
          <w:rFonts w:ascii="GillSans" w:hAnsi="GillSans"/>
        </w:rPr>
        <w:t>„</w:t>
      </w:r>
      <w:r w:rsidR="00B917A9">
        <w:rPr>
          <w:rFonts w:ascii="GillSans" w:hAnsi="GillSans"/>
        </w:rPr>
        <w:t>thomann Audio Professional hat</w:t>
      </w:r>
      <w:r w:rsidR="00E569A0">
        <w:rPr>
          <w:rFonts w:ascii="GillSans" w:hAnsi="GillSans"/>
        </w:rPr>
        <w:t xml:space="preserve"> sich im Bereich </w:t>
      </w:r>
      <w:r w:rsidR="00C25C7F">
        <w:rPr>
          <w:rFonts w:ascii="GillSans" w:hAnsi="GillSans"/>
        </w:rPr>
        <w:t>Audio-, Video</w:t>
      </w:r>
      <w:r w:rsidR="00E569A0">
        <w:rPr>
          <w:rFonts w:ascii="GillSans" w:hAnsi="GillSans"/>
        </w:rPr>
        <w:t xml:space="preserve">-, Licht - </w:t>
      </w:r>
      <w:r w:rsidR="00B917A9">
        <w:rPr>
          <w:rFonts w:ascii="GillSans" w:hAnsi="GillSans"/>
        </w:rPr>
        <w:t>und Medientechnik einen sehr starken Namen gemacht. Ich freue m</w:t>
      </w:r>
      <w:r w:rsidR="00C25C7F">
        <w:rPr>
          <w:rFonts w:ascii="GillSans" w:hAnsi="GillSans"/>
        </w:rPr>
        <w:t>ich außerordentlich</w:t>
      </w:r>
      <w:r w:rsidR="00B917A9">
        <w:rPr>
          <w:rFonts w:ascii="GillSans" w:hAnsi="GillSans"/>
        </w:rPr>
        <w:t xml:space="preserve"> auf die neuen Herausforderungen</w:t>
      </w:r>
      <w:r w:rsidRPr="00787037">
        <w:rPr>
          <w:rFonts w:ascii="GillSans" w:hAnsi="GillSans"/>
        </w:rPr>
        <w:t xml:space="preserve">“, so </w:t>
      </w:r>
      <w:r w:rsidR="00B917A9">
        <w:rPr>
          <w:rFonts w:ascii="GillSans" w:hAnsi="GillSans"/>
        </w:rPr>
        <w:t>Heiko Grabmeier</w:t>
      </w:r>
      <w:r w:rsidRPr="00787037">
        <w:rPr>
          <w:rFonts w:ascii="GillSans" w:hAnsi="GillSans"/>
        </w:rPr>
        <w:t>.</w:t>
      </w:r>
    </w:p>
    <w:p w:rsidR="00D05ED9" w:rsidRPr="00787037" w:rsidRDefault="00B917A9" w:rsidP="00D05ED9">
      <w:pPr>
        <w:rPr>
          <w:rFonts w:ascii="GillSans" w:hAnsi="GillSans"/>
        </w:rPr>
      </w:pPr>
      <w:r>
        <w:rPr>
          <w:rFonts w:ascii="GillSans" w:hAnsi="GillSans"/>
        </w:rPr>
        <w:t>Heiko Grabmeier</w:t>
      </w:r>
      <w:r w:rsidR="00D05ED9" w:rsidRPr="00787037">
        <w:rPr>
          <w:rFonts w:ascii="GillSans" w:hAnsi="GillSans"/>
        </w:rPr>
        <w:t xml:space="preserve"> ist bei thomann Audio Professionell erreichbar unter:</w:t>
      </w:r>
    </w:p>
    <w:p w:rsidR="00D05ED9" w:rsidRPr="00787037" w:rsidRDefault="00D05ED9" w:rsidP="00D05ED9">
      <w:pPr>
        <w:rPr>
          <w:rFonts w:ascii="GillSans" w:hAnsi="GillSans"/>
        </w:rPr>
      </w:pPr>
      <w:r w:rsidRPr="00787037">
        <w:rPr>
          <w:rFonts w:ascii="GillSans" w:hAnsi="GillSans"/>
        </w:rPr>
        <w:t xml:space="preserve">E-Mail: </w:t>
      </w:r>
      <w:r w:rsidR="00B917A9">
        <w:rPr>
          <w:rFonts w:ascii="GillSans" w:hAnsi="GillSans"/>
        </w:rPr>
        <w:t>heiko.grabmeier@thomann.de</w:t>
      </w:r>
      <w:r>
        <w:rPr>
          <w:rFonts w:ascii="GillSans" w:hAnsi="GillSans"/>
        </w:rPr>
        <w:t xml:space="preserve"> </w:t>
      </w:r>
      <w:r>
        <w:rPr>
          <w:rFonts w:ascii="GillSans" w:hAnsi="GillSans"/>
        </w:rPr>
        <w:br/>
        <w:t xml:space="preserve">Telefon: </w:t>
      </w:r>
      <w:r w:rsidRPr="006E4A61">
        <w:rPr>
          <w:rFonts w:ascii="GillSans" w:hAnsi="GillSans"/>
          <w:szCs w:val="20"/>
        </w:rPr>
        <w:t>+49 9546 9223-484</w:t>
      </w:r>
    </w:p>
    <w:p w:rsidR="006C1023" w:rsidRPr="006C1023" w:rsidRDefault="006C1023" w:rsidP="006C1023">
      <w:pPr>
        <w:rPr>
          <w:rFonts w:ascii="GillSans" w:hAnsi="GillSans" w:cs="Arial"/>
        </w:rPr>
      </w:pPr>
    </w:p>
    <w:p w:rsidR="005E5241" w:rsidRPr="000B6C50" w:rsidRDefault="00E569A0" w:rsidP="005E5241">
      <w:pPr>
        <w:rPr>
          <w:rFonts w:ascii="GillSans-Bold" w:hAnsi="GillSans-Bold"/>
        </w:rPr>
      </w:pPr>
      <w:r>
        <w:rPr>
          <w:rFonts w:ascii="GillSans-Bold" w:hAnsi="GillSans-Bold"/>
        </w:rPr>
        <w:t>Über t</w:t>
      </w:r>
      <w:r w:rsidR="005E5241" w:rsidRPr="000B4F7E">
        <w:rPr>
          <w:rFonts w:ascii="GillSans-Bold" w:hAnsi="GillSans-Bold"/>
        </w:rPr>
        <w:t>homann Audio Professionell:</w:t>
      </w:r>
      <w:r w:rsidR="000B6C50">
        <w:rPr>
          <w:rFonts w:ascii="GillSans-Bold" w:hAnsi="GillSans-Bold"/>
        </w:rPr>
        <w:br/>
      </w:r>
      <w:r w:rsidR="005E5241" w:rsidRPr="000B4F7E">
        <w:rPr>
          <w:rFonts w:ascii="GillSans" w:hAnsi="GillSans"/>
        </w:rPr>
        <w:t>Seit über 15 Jahren ist das Systemhaus Thomann Audio Professionell professioneller Ansprechpartner für</w:t>
      </w:r>
      <w:r w:rsidR="005E5241" w:rsidRPr="000B4F7E">
        <w:rPr>
          <w:rFonts w:ascii="GillSans" w:hAnsi="GillSans"/>
          <w:b/>
          <w:bCs/>
        </w:rPr>
        <w:t xml:space="preserve"> </w:t>
      </w:r>
      <w:r w:rsidR="005E5241" w:rsidRPr="000B4F7E">
        <w:rPr>
          <w:rFonts w:ascii="GillSans" w:hAnsi="GillSans"/>
        </w:rPr>
        <w:t>Audio-, Vid</w:t>
      </w:r>
      <w:r>
        <w:rPr>
          <w:rFonts w:ascii="GillSans" w:hAnsi="GillSans"/>
        </w:rPr>
        <w:t xml:space="preserve">eo-, Licht-, und Medientechnik sowie Pro Rental-Lösungen. </w:t>
      </w:r>
      <w:r w:rsidR="005E5241" w:rsidRPr="000B4F7E">
        <w:rPr>
          <w:rFonts w:ascii="GillSans" w:hAnsi="GillSans"/>
        </w:rPr>
        <w:t>Das Systemhaus bietet langjährige Erfahrung und ein breites Fachwissen um Kundenwünsche erfolgreich in Equipment und Projekte umzusetzen. Die Leistungen umfassen die Projektierung und Planung von Projekten im Bereich</w:t>
      </w:r>
      <w:r w:rsidR="005E5241" w:rsidRPr="000B4F7E">
        <w:rPr>
          <w:rFonts w:ascii="GillSans" w:hAnsi="GillSans"/>
          <w:b/>
          <w:bCs/>
        </w:rPr>
        <w:t xml:space="preserve"> </w:t>
      </w:r>
      <w:r w:rsidR="005E5241" w:rsidRPr="000B4F7E">
        <w:rPr>
          <w:rFonts w:ascii="GillSans" w:hAnsi="GillSans"/>
        </w:rPr>
        <w:t>Audio-, Video-, Licht-, und Medientechnik</w:t>
      </w:r>
      <w:r w:rsidR="005E5241" w:rsidRPr="000B4F7E">
        <w:rPr>
          <w:rFonts w:ascii="GillSans" w:hAnsi="GillSans"/>
          <w:b/>
          <w:bCs/>
        </w:rPr>
        <w:t xml:space="preserve">, </w:t>
      </w:r>
      <w:r w:rsidR="005E5241" w:rsidRPr="000B4F7E">
        <w:rPr>
          <w:rFonts w:ascii="GillSans" w:hAnsi="GillSans"/>
        </w:rPr>
        <w:t>sowie den Vertrieb und die Installation der dafür erforderlichen Produkte und natürlich die Dokumentation und die Wartung der Anlagen zur Gewährleistung eines sicheren Betriebsablaufs. Zu den Kunden von Thomann Audio Professionell zählen u.a. namhafte Studios, Rundfunkanstalten, Theater-, Oper- und Schauspielhäuser, Messe-, Kongress- &amp; Kulturzentren, Schulen, Universitäten und Ausbildungsstätten, Kirchen und kirchliche Einrichtungen, Museen und Ausstellungsräume sowie Sporthallen und Sporteinrichtungen.</w:t>
      </w:r>
    </w:p>
    <w:p w:rsidR="000B6C50" w:rsidRDefault="000B6C50" w:rsidP="000B4F7E">
      <w:pPr>
        <w:spacing w:before="100" w:beforeAutospacing="1" w:after="100" w:afterAutospacing="1" w:line="240" w:lineRule="auto"/>
        <w:rPr>
          <w:rFonts w:ascii="GillSans" w:eastAsia="Times New Roman" w:hAnsi="GillSans" w:cs="Times New Roman"/>
          <w:b/>
          <w:szCs w:val="20"/>
          <w:lang w:eastAsia="de-DE"/>
        </w:rPr>
      </w:pPr>
    </w:p>
    <w:p w:rsidR="000B6C50" w:rsidRDefault="000B6C50" w:rsidP="000B4F7E">
      <w:pPr>
        <w:spacing w:before="100" w:beforeAutospacing="1" w:after="100" w:afterAutospacing="1" w:line="240" w:lineRule="auto"/>
        <w:rPr>
          <w:rFonts w:ascii="GillSans" w:eastAsia="Times New Roman" w:hAnsi="GillSans" w:cs="Times New Roman"/>
          <w:b/>
          <w:szCs w:val="20"/>
          <w:lang w:eastAsia="de-DE"/>
        </w:rPr>
      </w:pPr>
    </w:p>
    <w:p w:rsidR="000B4F7E" w:rsidRPr="00F25395" w:rsidRDefault="000B4F7E" w:rsidP="000B4F7E">
      <w:pPr>
        <w:spacing w:before="100" w:beforeAutospacing="1" w:after="100" w:afterAutospacing="1" w:line="240" w:lineRule="auto"/>
        <w:rPr>
          <w:rFonts w:ascii="GillSans" w:eastAsia="Times New Roman" w:hAnsi="GillSans" w:cs="Times New Roman"/>
          <w:szCs w:val="20"/>
          <w:lang w:eastAsia="de-DE"/>
        </w:rPr>
      </w:pPr>
      <w:r w:rsidRPr="000B4F7E">
        <w:rPr>
          <w:rFonts w:ascii="GillSans" w:eastAsia="Times New Roman" w:hAnsi="GillSans" w:cs="Times New Roman"/>
          <w:b/>
          <w:szCs w:val="20"/>
          <w:lang w:eastAsia="de-DE"/>
        </w:rPr>
        <w:lastRenderedPageBreak/>
        <w:t xml:space="preserve">Pressekontakt: </w:t>
      </w:r>
      <w:r w:rsidR="00620DAA">
        <w:rPr>
          <w:rFonts w:ascii="GillSans" w:eastAsia="Times New Roman" w:hAnsi="GillSans" w:cs="Times New Roman"/>
          <w:b/>
          <w:szCs w:val="20"/>
          <w:lang w:eastAsia="de-DE"/>
        </w:rPr>
        <w:br/>
      </w:r>
      <w:r w:rsidRPr="000B4F7E">
        <w:rPr>
          <w:rFonts w:ascii="GillSans" w:eastAsia="Times New Roman" w:hAnsi="GillSans" w:cs="Times New Roman"/>
          <w:b/>
          <w:szCs w:val="20"/>
          <w:lang w:eastAsia="de-DE"/>
        </w:rPr>
        <w:br/>
      </w:r>
      <w:r w:rsidR="00B917A9">
        <w:rPr>
          <w:rFonts w:ascii="GillSans" w:eastAsia="Times New Roman" w:hAnsi="GillSans" w:cs="Times New Roman"/>
          <w:szCs w:val="20"/>
          <w:lang w:eastAsia="de-DE"/>
        </w:rPr>
        <w:t>Thomann GmbH</w:t>
      </w:r>
      <w:r w:rsidRPr="000B4F7E">
        <w:rPr>
          <w:rFonts w:ascii="GillSans" w:eastAsia="Times New Roman" w:hAnsi="GillSans" w:cs="Times New Roman"/>
          <w:szCs w:val="20"/>
          <w:lang w:eastAsia="de-DE"/>
        </w:rPr>
        <w:br/>
        <w:t>Thomann Audio Professionell</w:t>
      </w:r>
      <w:r w:rsidRPr="000B4F7E">
        <w:rPr>
          <w:rFonts w:ascii="GillSans" w:eastAsia="Times New Roman" w:hAnsi="GillSans" w:cs="Times New Roman"/>
          <w:szCs w:val="20"/>
          <w:lang w:eastAsia="de-DE"/>
        </w:rPr>
        <w:br/>
        <w:t>Désirée Müller</w:t>
      </w:r>
      <w:r w:rsidR="00F25395">
        <w:rPr>
          <w:rFonts w:ascii="GillSans" w:eastAsia="Times New Roman" w:hAnsi="GillSans" w:cs="Times New Roman"/>
          <w:szCs w:val="20"/>
          <w:lang w:eastAsia="de-DE"/>
        </w:rPr>
        <w:br/>
        <w:t>Marketing &amp; Kommunikation</w:t>
      </w:r>
      <w:r w:rsidRPr="000B4F7E">
        <w:rPr>
          <w:rFonts w:ascii="GillSans" w:eastAsia="Times New Roman" w:hAnsi="GillSans" w:cs="Times New Roman"/>
          <w:szCs w:val="20"/>
          <w:lang w:eastAsia="de-DE"/>
        </w:rPr>
        <w:br/>
        <w:t>Tel: +49-9546-9223-485</w:t>
      </w:r>
      <w:r w:rsidRPr="000B4F7E">
        <w:rPr>
          <w:rFonts w:ascii="GillSans" w:eastAsia="Times New Roman" w:hAnsi="GillSans" w:cs="Times New Roman"/>
          <w:szCs w:val="20"/>
          <w:lang w:eastAsia="de-DE"/>
        </w:rPr>
        <w:br/>
        <w:t>Fax: +49-9546-9223-499</w:t>
      </w:r>
      <w:r w:rsidR="00F25395">
        <w:rPr>
          <w:rFonts w:ascii="GillSans" w:eastAsia="Times New Roman" w:hAnsi="GillSans" w:cs="Times New Roman"/>
          <w:szCs w:val="20"/>
          <w:lang w:eastAsia="de-DE"/>
        </w:rPr>
        <w:br/>
        <w:t xml:space="preserve">E-Mail: </w:t>
      </w:r>
      <w:r w:rsidR="00F25395" w:rsidRPr="000B4F7E">
        <w:rPr>
          <w:rFonts w:ascii="GillSans" w:eastAsia="Times New Roman" w:hAnsi="GillSans" w:cs="Times New Roman"/>
          <w:szCs w:val="20"/>
          <w:lang w:eastAsia="de-DE"/>
        </w:rPr>
        <w:t>desiree.mueller@thomann.de</w:t>
      </w:r>
    </w:p>
    <w:p w:rsidR="000B4F7E" w:rsidRDefault="000B4F7E">
      <w:pPr>
        <w:rPr>
          <w:rFonts w:ascii="GillSans" w:hAnsi="GillSans"/>
        </w:rPr>
      </w:pPr>
    </w:p>
    <w:p w:rsidR="004E52B8" w:rsidRDefault="004E52B8">
      <w:pPr>
        <w:rPr>
          <w:rFonts w:ascii="GillSans" w:hAnsi="GillSans"/>
        </w:rPr>
      </w:pPr>
      <w:r>
        <w:rPr>
          <w:rFonts w:ascii="GillSans" w:hAnsi="GillSans"/>
        </w:rPr>
        <w:t xml:space="preserve">Anhang: </w:t>
      </w:r>
    </w:p>
    <w:p w:rsidR="00254E6A" w:rsidRPr="000B4F7E" w:rsidRDefault="00E569A0" w:rsidP="00254E6A">
      <w:pPr>
        <w:rPr>
          <w:rFonts w:ascii="GillSans" w:hAnsi="GillSans"/>
        </w:rPr>
      </w:pPr>
      <w:r>
        <w:rPr>
          <w:rFonts w:ascii="GillSans" w:hAnsi="GillSans"/>
        </w:rPr>
        <w:t>HeikoGrabmeier</w:t>
      </w:r>
      <w:r w:rsidR="0062620A">
        <w:rPr>
          <w:rFonts w:ascii="GillSans" w:hAnsi="GillSans"/>
        </w:rPr>
        <w:t>.jpg</w:t>
      </w:r>
    </w:p>
    <w:p w:rsidR="00254E6A" w:rsidRPr="000B4F7E" w:rsidRDefault="00254E6A">
      <w:pPr>
        <w:rPr>
          <w:rFonts w:ascii="GillSans" w:hAnsi="GillSans"/>
        </w:rPr>
      </w:pPr>
    </w:p>
    <w:sectPr w:rsidR="00254E6A" w:rsidRPr="000B4F7E" w:rsidSect="0062620A">
      <w:headerReference w:type="default" r:id="rId6"/>
      <w:footerReference w:type="default" r:id="rId7"/>
      <w:pgSz w:w="11906" w:h="16838" w:code="34"/>
      <w:pgMar w:top="2336"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5F" w:rsidRDefault="00E8475F">
      <w:r>
        <w:separator/>
      </w:r>
    </w:p>
  </w:endnote>
  <w:endnote w:type="continuationSeparator" w:id="0">
    <w:p w:rsidR="00E8475F" w:rsidRDefault="00E8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Sans-Bold">
    <w:altName w:val="Times New Roman"/>
    <w:panose1 w:val="00000000000000000000"/>
    <w:charset w:val="00"/>
    <w:family w:val="auto"/>
    <w:pitch w:val="variable"/>
    <w:sig w:usb0="00000087" w:usb1="00000000" w:usb2="00000000" w:usb3="00000000" w:csb0="0000001B" w:csb1="00000000"/>
  </w:font>
  <w:font w:name="GillSans">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6" w:rsidRPr="0062620A" w:rsidRDefault="00E569A0" w:rsidP="000B4F7E">
    <w:pPr>
      <w:rPr>
        <w:rFonts w:ascii="GillSans-Bold" w:hAnsi="GillSans-Bold" w:cs="Arial"/>
        <w:sz w:val="18"/>
        <w:szCs w:val="20"/>
      </w:rPr>
    </w:pPr>
    <w:r>
      <w:rPr>
        <w:rFonts w:ascii="GillSans-Bold" w:hAnsi="GillSans-Bold" w:cs="Arial"/>
        <w:sz w:val="18"/>
        <w:szCs w:val="20"/>
      </w:rPr>
      <w:t>Heiko Grabmeier</w:t>
    </w:r>
    <w:r w:rsidR="00D05ED9">
      <w:rPr>
        <w:rFonts w:ascii="GillSans-Bold" w:hAnsi="GillSans-Bold" w:cs="Arial"/>
        <w:sz w:val="18"/>
        <w:szCs w:val="20"/>
      </w:rPr>
      <w:t xml:space="preserve"> wechselt zu thomann Audio Professionell </w:t>
    </w:r>
    <w:r w:rsidR="00D05ED9">
      <w:rPr>
        <w:rFonts w:ascii="GillSans-Bold" w:hAnsi="GillSans-Bold" w:cs="Arial"/>
        <w:sz w:val="18"/>
        <w:szCs w:val="20"/>
      </w:rPr>
      <w:tab/>
    </w:r>
    <w:r w:rsidR="0062620A">
      <w:rPr>
        <w:rFonts w:ascii="GillSans-Bold" w:hAnsi="GillSans-Bold" w:cs="Arial"/>
        <w:sz w:val="18"/>
        <w:szCs w:val="20"/>
      </w:rPr>
      <w:tab/>
    </w:r>
    <w:r w:rsidR="0062620A">
      <w:rPr>
        <w:rFonts w:ascii="GillSans-Bold" w:hAnsi="GillSans-Bold" w:cs="Arial"/>
        <w:sz w:val="18"/>
        <w:szCs w:val="20"/>
      </w:rPr>
      <w:tab/>
    </w:r>
    <w:r w:rsidR="007F2E66">
      <w:tab/>
    </w:r>
    <w:r w:rsidR="007F2E66">
      <w:tab/>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PAGE </w:instrText>
    </w:r>
    <w:r w:rsidR="007F2E66" w:rsidRPr="007F2E66">
      <w:rPr>
        <w:rStyle w:val="Seitenzahl"/>
        <w:rFonts w:ascii="GillSans" w:hAnsi="GillSans"/>
        <w:sz w:val="20"/>
        <w:szCs w:val="20"/>
      </w:rPr>
      <w:fldChar w:fldCharType="separate"/>
    </w:r>
    <w:r w:rsidR="008556A2">
      <w:rPr>
        <w:rStyle w:val="Seitenzahl"/>
        <w:rFonts w:ascii="GillSans" w:hAnsi="GillSans"/>
        <w:noProof/>
        <w:sz w:val="20"/>
        <w:szCs w:val="20"/>
      </w:rPr>
      <w:t>1</w:t>
    </w:r>
    <w:r w:rsidR="007F2E66" w:rsidRPr="007F2E66">
      <w:rPr>
        <w:rStyle w:val="Seitenzahl"/>
        <w:rFonts w:ascii="GillSans" w:hAnsi="GillSans"/>
        <w:sz w:val="20"/>
        <w:szCs w:val="20"/>
      </w:rPr>
      <w:fldChar w:fldCharType="end"/>
    </w:r>
    <w:r w:rsidR="007F2E66" w:rsidRPr="007F2E66">
      <w:rPr>
        <w:rStyle w:val="Seitenzahl"/>
        <w:rFonts w:ascii="GillSans" w:hAnsi="GillSans"/>
        <w:sz w:val="20"/>
        <w:szCs w:val="20"/>
      </w:rPr>
      <w:t>/</w:t>
    </w:r>
    <w:r w:rsidR="007F2E66" w:rsidRPr="007F2E66">
      <w:rPr>
        <w:rStyle w:val="Seitenzahl"/>
        <w:rFonts w:ascii="GillSans" w:hAnsi="GillSans"/>
        <w:sz w:val="20"/>
        <w:szCs w:val="20"/>
      </w:rPr>
      <w:fldChar w:fldCharType="begin"/>
    </w:r>
    <w:r w:rsidR="007F2E66" w:rsidRPr="007F2E66">
      <w:rPr>
        <w:rStyle w:val="Seitenzahl"/>
        <w:rFonts w:ascii="GillSans" w:hAnsi="GillSans"/>
        <w:sz w:val="20"/>
        <w:szCs w:val="20"/>
      </w:rPr>
      <w:instrText xml:space="preserve"> NUMPAGES </w:instrText>
    </w:r>
    <w:r w:rsidR="007F2E66" w:rsidRPr="007F2E66">
      <w:rPr>
        <w:rStyle w:val="Seitenzahl"/>
        <w:rFonts w:ascii="GillSans" w:hAnsi="GillSans"/>
        <w:sz w:val="20"/>
        <w:szCs w:val="20"/>
      </w:rPr>
      <w:fldChar w:fldCharType="separate"/>
    </w:r>
    <w:r w:rsidR="008556A2">
      <w:rPr>
        <w:rStyle w:val="Seitenzahl"/>
        <w:rFonts w:ascii="GillSans" w:hAnsi="GillSans"/>
        <w:noProof/>
        <w:sz w:val="20"/>
        <w:szCs w:val="20"/>
      </w:rPr>
      <w:t>2</w:t>
    </w:r>
    <w:r w:rsidR="007F2E66" w:rsidRPr="007F2E66">
      <w:rPr>
        <w:rStyle w:val="Seitenzahl"/>
        <w:rFonts w:ascii="GillSans" w:hAnsi="GillSan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5F" w:rsidRDefault="00E8475F">
      <w:r>
        <w:separator/>
      </w:r>
    </w:p>
  </w:footnote>
  <w:footnote w:type="continuationSeparator" w:id="0">
    <w:p w:rsidR="00E8475F" w:rsidRDefault="00E84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1A7" w:rsidRPr="002031A7" w:rsidRDefault="000B4F7E">
    <w:pPr>
      <w:pStyle w:val="Kopfzeile"/>
      <w:rPr>
        <w:rFonts w:ascii="GillSans" w:hAnsi="GillSans"/>
        <w:sz w:val="20"/>
        <w:szCs w:val="20"/>
        <w:u w:val="single"/>
      </w:rPr>
    </w:pPr>
    <w:r>
      <w:rPr>
        <w:rFonts w:ascii="GillSans" w:hAnsi="GillSans"/>
        <w:sz w:val="20"/>
        <w:szCs w:val="20"/>
        <w:u w:val="single"/>
      </w:rPr>
      <w:t>Pressemitteilung</w:t>
    </w:r>
    <w:r w:rsidR="002031A7" w:rsidRPr="002031A7">
      <w:rPr>
        <w:rFonts w:ascii="GillSans" w:hAnsi="GillSans"/>
        <w:sz w:val="20"/>
        <w:szCs w:val="20"/>
        <w:u w:val="single"/>
      </w:rPr>
      <w:tab/>
    </w:r>
    <w:r w:rsidR="007F2E66">
      <w:rPr>
        <w:rFonts w:ascii="GillSans" w:hAnsi="GillSans"/>
        <w:sz w:val="20"/>
        <w:szCs w:val="20"/>
        <w:u w:val="single"/>
      </w:rPr>
      <w:tab/>
    </w:r>
    <w:r w:rsidR="005E5241" w:rsidRPr="002031A7">
      <w:rPr>
        <w:rFonts w:ascii="GillSans" w:hAnsi="GillSans"/>
        <w:noProof/>
        <w:sz w:val="20"/>
        <w:szCs w:val="20"/>
        <w:u w:val="single"/>
        <w:lang w:eastAsia="de-DE"/>
      </w:rPr>
      <w:drawing>
        <wp:inline distT="0" distB="0" distL="0" distR="0">
          <wp:extent cx="1685925" cy="447675"/>
          <wp:effectExtent l="0" t="0" r="9525" b="9525"/>
          <wp:docPr id="1" name="Bild 1" descr="Logo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ri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41"/>
    <w:rsid w:val="000113C2"/>
    <w:rsid w:val="000260FD"/>
    <w:rsid w:val="00043CDC"/>
    <w:rsid w:val="00065C86"/>
    <w:rsid w:val="00084CD5"/>
    <w:rsid w:val="000B4F7E"/>
    <w:rsid w:val="000B6C50"/>
    <w:rsid w:val="000F3FEC"/>
    <w:rsid w:val="00132AAA"/>
    <w:rsid w:val="00160FF1"/>
    <w:rsid w:val="00192604"/>
    <w:rsid w:val="001D665E"/>
    <w:rsid w:val="002031A7"/>
    <w:rsid w:val="00254E6A"/>
    <w:rsid w:val="002B3BB6"/>
    <w:rsid w:val="003433B6"/>
    <w:rsid w:val="00413F3F"/>
    <w:rsid w:val="004E52B8"/>
    <w:rsid w:val="0050638A"/>
    <w:rsid w:val="00577CBD"/>
    <w:rsid w:val="005D1DB3"/>
    <w:rsid w:val="005E5241"/>
    <w:rsid w:val="00620DAA"/>
    <w:rsid w:val="00622D98"/>
    <w:rsid w:val="0062620A"/>
    <w:rsid w:val="006532B1"/>
    <w:rsid w:val="00673DC1"/>
    <w:rsid w:val="00680352"/>
    <w:rsid w:val="00691B0D"/>
    <w:rsid w:val="00693C7D"/>
    <w:rsid w:val="006A1818"/>
    <w:rsid w:val="006A4537"/>
    <w:rsid w:val="006C1023"/>
    <w:rsid w:val="00771BDA"/>
    <w:rsid w:val="0079736C"/>
    <w:rsid w:val="007F2E66"/>
    <w:rsid w:val="00854B8D"/>
    <w:rsid w:val="008556A2"/>
    <w:rsid w:val="0089114A"/>
    <w:rsid w:val="008A2A32"/>
    <w:rsid w:val="008F7194"/>
    <w:rsid w:val="00A30881"/>
    <w:rsid w:val="00A574E5"/>
    <w:rsid w:val="00A94C82"/>
    <w:rsid w:val="00AC6B59"/>
    <w:rsid w:val="00AD0D8D"/>
    <w:rsid w:val="00B06D29"/>
    <w:rsid w:val="00B430E6"/>
    <w:rsid w:val="00B6362E"/>
    <w:rsid w:val="00B917A9"/>
    <w:rsid w:val="00BD317A"/>
    <w:rsid w:val="00C21CD9"/>
    <w:rsid w:val="00C25C7F"/>
    <w:rsid w:val="00C8178B"/>
    <w:rsid w:val="00C9100B"/>
    <w:rsid w:val="00CC2B8E"/>
    <w:rsid w:val="00CF6999"/>
    <w:rsid w:val="00D035F7"/>
    <w:rsid w:val="00D05ED9"/>
    <w:rsid w:val="00E376DA"/>
    <w:rsid w:val="00E569A0"/>
    <w:rsid w:val="00E8475F"/>
    <w:rsid w:val="00F25395"/>
    <w:rsid w:val="00F62680"/>
    <w:rsid w:val="00FA6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3FCE0E-F010-4400-AEEC-98AD5023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5241"/>
    <w:pPr>
      <w:spacing w:after="200" w:line="276" w:lineRule="auto"/>
    </w:pPr>
    <w:rPr>
      <w:rFonts w:ascii="Calibri" w:eastAsia="Calibri" w:hAnsi="Calibri" w:cs="Calibri"/>
      <w:color w:val="000000"/>
      <w:kern w:val="1"/>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031A7"/>
    <w:pPr>
      <w:tabs>
        <w:tab w:val="center" w:pos="4536"/>
        <w:tab w:val="right" w:pos="9072"/>
      </w:tabs>
    </w:pPr>
  </w:style>
  <w:style w:type="paragraph" w:styleId="Fuzeile">
    <w:name w:val="footer"/>
    <w:basedOn w:val="Standard"/>
    <w:rsid w:val="002031A7"/>
    <w:pPr>
      <w:tabs>
        <w:tab w:val="center" w:pos="4536"/>
        <w:tab w:val="right" w:pos="9072"/>
      </w:tabs>
    </w:pPr>
  </w:style>
  <w:style w:type="character" w:styleId="Seitenzahl">
    <w:name w:val="page number"/>
    <w:basedOn w:val="Absatz-Standardschriftart"/>
    <w:rsid w:val="007F2E66"/>
  </w:style>
  <w:style w:type="paragraph" w:styleId="Sprechblasentext">
    <w:name w:val="Balloon Text"/>
    <w:basedOn w:val="Standard"/>
    <w:link w:val="SprechblasentextZchn"/>
    <w:rsid w:val="004E5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4E52B8"/>
    <w:rPr>
      <w:rFonts w:ascii="Segoe UI" w:eastAsia="Calibri" w:hAnsi="Segoe UI" w:cs="Segoe UI"/>
      <w:color w:val="000000"/>
      <w:kern w:val="1"/>
      <w:sz w:val="18"/>
      <w:szCs w:val="18"/>
      <w:lang w:eastAsia="ar-SA"/>
    </w:rPr>
  </w:style>
  <w:style w:type="paragraph" w:customStyle="1" w:styleId="NurText1">
    <w:name w:val="Nur Text1"/>
    <w:rsid w:val="00E376DA"/>
    <w:rPr>
      <w:rFonts w:ascii="Calibri" w:eastAsia="Calibri" w:hAnsi="Calibri" w:cs="Calibri"/>
      <w:color w:val="000000"/>
      <w:kern w:val="1"/>
      <w:sz w:val="22"/>
      <w:szCs w:val="22"/>
      <w:lang w:eastAsia="hi-IN" w:bidi="hi-IN"/>
    </w:rPr>
  </w:style>
  <w:style w:type="paragraph" w:customStyle="1" w:styleId="WW-Standard">
    <w:name w:val="WW-Standard"/>
    <w:rsid w:val="006C1023"/>
    <w:rPr>
      <w:rFonts w:ascii="Helvetica" w:eastAsia="Arial Unicode MS" w:hAnsi="Helvetica" w:cs="Arial Unicode MS"/>
      <w:color w:val="000000"/>
      <w:kern w:val="1"/>
      <w:sz w:val="22"/>
      <w:szCs w:val="22"/>
      <w:lang w:eastAsia="hi-IN" w:bidi="hi-IN"/>
    </w:rPr>
  </w:style>
  <w:style w:type="character" w:styleId="Hyperlink">
    <w:name w:val="Hyperlink"/>
    <w:basedOn w:val="Absatz-Standardschriftart"/>
    <w:uiPriority w:val="99"/>
    <w:unhideWhenUsed/>
    <w:rsid w:val="00D05E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udio\Vorlagen\Word\Wartungsvertr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Wartungsvertrag</Template>
  <TotalTime>0</TotalTime>
  <Pages>2</Pages>
  <Words>329</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Mukishaus Thomann</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Désirée Müller</dc:creator>
  <cp:lastModifiedBy>Désirée Müller</cp:lastModifiedBy>
  <cp:revision>2</cp:revision>
  <cp:lastPrinted>2014-11-13T06:03:00Z</cp:lastPrinted>
  <dcterms:created xsi:type="dcterms:W3CDTF">2016-04-11T07:20:00Z</dcterms:created>
  <dcterms:modified xsi:type="dcterms:W3CDTF">2016-04-11T07:20:00Z</dcterms:modified>
</cp:coreProperties>
</file>