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8E" w:rsidRPr="00F62680" w:rsidRDefault="00CC2B8E" w:rsidP="00CC2B8E">
      <w:pPr>
        <w:jc w:val="center"/>
        <w:rPr>
          <w:rFonts w:ascii="GillSans-Bold" w:hAnsi="GillSans-Bold"/>
          <w:sz w:val="28"/>
          <w:szCs w:val="24"/>
        </w:rPr>
      </w:pPr>
      <w:r w:rsidRPr="00F62680">
        <w:rPr>
          <w:rFonts w:ascii="GillSans-Bold" w:hAnsi="GillSans-Bold"/>
          <w:sz w:val="28"/>
          <w:szCs w:val="24"/>
        </w:rPr>
        <w:t>Pressemitteilung</w:t>
      </w:r>
    </w:p>
    <w:p w:rsidR="004343A8" w:rsidRDefault="004343A8" w:rsidP="004343A8">
      <w:pPr>
        <w:rPr>
          <w:rFonts w:ascii="GillSans-Bold" w:hAnsi="GillSans-Bold" w:cstheme="minorHAnsi"/>
          <w:b/>
          <w:sz w:val="28"/>
          <w:szCs w:val="28"/>
        </w:rPr>
      </w:pPr>
    </w:p>
    <w:p w:rsidR="00C614A2" w:rsidRPr="00C614A2" w:rsidRDefault="00C614A2" w:rsidP="00C614A2">
      <w:pPr>
        <w:rPr>
          <w:rFonts w:ascii="GillSans-Bold" w:hAnsi="GillSans-Bold" w:cstheme="minorHAnsi"/>
          <w:b/>
          <w:sz w:val="28"/>
          <w:szCs w:val="28"/>
        </w:rPr>
      </w:pPr>
      <w:r w:rsidRPr="00C614A2">
        <w:rPr>
          <w:rFonts w:ascii="GillSans-Bold" w:hAnsi="GillSans-Bold" w:cstheme="minorHAnsi"/>
          <w:b/>
          <w:sz w:val="28"/>
          <w:szCs w:val="28"/>
        </w:rPr>
        <w:t>Einladung zur Yamaha AFC3 Präsentation am 14.07.2016</w:t>
      </w:r>
    </w:p>
    <w:p w:rsidR="00C614A2" w:rsidRDefault="00C614A2" w:rsidP="00C614A2">
      <w:pPr>
        <w:rPr>
          <w:rFonts w:ascii="GillSans" w:hAnsi="GillSans" w:cstheme="minorHAnsi"/>
        </w:rPr>
      </w:pPr>
      <w:r>
        <w:rPr>
          <w:rStyle w:val="Fett"/>
          <w:rFonts w:ascii="GillSans" w:hAnsi="GillSans" w:cstheme="minorHAnsi"/>
        </w:rPr>
        <w:t>Treppendorf, 01.06</w:t>
      </w:r>
      <w:r w:rsidR="004343A8" w:rsidRPr="00C614A2">
        <w:rPr>
          <w:rStyle w:val="Fett"/>
          <w:rFonts w:ascii="GillSans" w:hAnsi="GillSans" w:cstheme="minorHAnsi"/>
        </w:rPr>
        <w:t xml:space="preserve">.2016: </w:t>
      </w:r>
      <w:r w:rsidR="007267D3">
        <w:rPr>
          <w:rStyle w:val="Fett"/>
          <w:rFonts w:ascii="GillSans" w:hAnsi="GillSans" w:cstheme="minorHAnsi"/>
        </w:rPr>
        <w:t xml:space="preserve"> </w:t>
      </w:r>
      <w:r w:rsidRPr="00C614A2">
        <w:rPr>
          <w:rFonts w:ascii="GillSans" w:hAnsi="GillSans" w:cstheme="minorHAnsi"/>
        </w:rPr>
        <w:t>Wir laden Sie herzlich zu unserer Yamaha AFC3 Präsentation am 14.07.2016 nach Treppendorf ein. Das Yamaha AFC3-System live zu erleben ist momentan deutschlandweit einmalig, ergreifen Sie diese Chance und erleben Sie gemeinsam mit uns eine unvergessliche Live-Demonstration!</w:t>
      </w:r>
    </w:p>
    <w:p w:rsidR="007267D3" w:rsidRPr="007267D3" w:rsidRDefault="007267D3" w:rsidP="00C614A2">
      <w:pPr>
        <w:rPr>
          <w:rFonts w:ascii="GillSans" w:hAnsi="GillSans" w:cstheme="minorHAnsi"/>
          <w:color w:val="auto"/>
        </w:rPr>
      </w:pPr>
      <w:r w:rsidRPr="007267D3">
        <w:rPr>
          <w:rStyle w:val="Fett"/>
          <w:rFonts w:ascii="GillSans" w:hAnsi="GillSans" w:cstheme="minorHAnsi"/>
          <w:b w:val="0"/>
          <w:color w:val="auto"/>
        </w:rPr>
        <w:t>„</w:t>
      </w:r>
      <w:r w:rsidRPr="007267D3">
        <w:rPr>
          <w:rStyle w:val="Fett"/>
          <w:rFonts w:ascii="GillSans" w:hAnsi="GillSans" w:cstheme="minorHAnsi"/>
          <w:b w:val="0"/>
          <w:color w:val="auto"/>
        </w:rPr>
        <w:t xml:space="preserve">Wir sind stolz darauf in </w:t>
      </w:r>
      <w:r w:rsidRPr="007267D3">
        <w:rPr>
          <w:rStyle w:val="Fett"/>
          <w:rFonts w:ascii="GillSans" w:hAnsi="GillSans" w:cstheme="minorHAnsi"/>
          <w:b w:val="0"/>
          <w:color w:val="auto"/>
        </w:rPr>
        <w:t>unserem hauseigenen Amphitheater eines der ersten Yamaha AFC3-</w:t>
      </w:r>
      <w:r w:rsidRPr="007267D3">
        <w:rPr>
          <w:rStyle w:val="Fett"/>
          <w:rFonts w:ascii="GillSans" w:hAnsi="GillSans" w:cstheme="minorHAnsi"/>
          <w:b w:val="0"/>
          <w:color w:val="auto"/>
        </w:rPr>
        <w:t xml:space="preserve">Systeme  zu Präsentationszwecken in Europa </w:t>
      </w:r>
      <w:r w:rsidRPr="007267D3">
        <w:rPr>
          <w:rStyle w:val="Fett"/>
          <w:rFonts w:ascii="GillSans" w:hAnsi="GillSans" w:cstheme="minorHAnsi"/>
          <w:b w:val="0"/>
          <w:color w:val="auto"/>
        </w:rPr>
        <w:t xml:space="preserve">fest installiert zu haben und möchten </w:t>
      </w:r>
      <w:r>
        <w:rPr>
          <w:rStyle w:val="Fett"/>
          <w:rFonts w:ascii="GillSans" w:hAnsi="GillSans" w:cstheme="minorHAnsi"/>
          <w:b w:val="0"/>
          <w:color w:val="auto"/>
        </w:rPr>
        <w:t>das System</w:t>
      </w:r>
      <w:r w:rsidRPr="007267D3">
        <w:rPr>
          <w:rStyle w:val="Fett"/>
          <w:rFonts w:ascii="GillSans" w:hAnsi="GillSans" w:cstheme="minorHAnsi"/>
          <w:b w:val="0"/>
          <w:color w:val="auto"/>
        </w:rPr>
        <w:t xml:space="preserve"> gerne Interessenten am 14.07.2016 bei uns in Treppendorf vorstellen“, so Rolf Nebel, Abteilungsleiter bei </w:t>
      </w:r>
      <w:proofErr w:type="spellStart"/>
      <w:r w:rsidRPr="007267D3">
        <w:rPr>
          <w:rStyle w:val="Fett"/>
          <w:rFonts w:ascii="GillSans" w:hAnsi="GillSans" w:cstheme="minorHAnsi"/>
          <w:b w:val="0"/>
          <w:color w:val="auto"/>
        </w:rPr>
        <w:t>thomann</w:t>
      </w:r>
      <w:proofErr w:type="spellEnd"/>
      <w:r w:rsidRPr="007267D3">
        <w:rPr>
          <w:rStyle w:val="Fett"/>
          <w:rFonts w:ascii="GillSans" w:hAnsi="GillSans" w:cstheme="minorHAnsi"/>
          <w:b w:val="0"/>
          <w:color w:val="auto"/>
        </w:rPr>
        <w:t xml:space="preserve"> Audio Professionell.</w:t>
      </w:r>
    </w:p>
    <w:p w:rsidR="00C614A2" w:rsidRPr="00C614A2" w:rsidRDefault="00C614A2" w:rsidP="00C614A2">
      <w:pPr>
        <w:rPr>
          <w:rFonts w:ascii="GillSans" w:hAnsi="GillSans" w:cstheme="minorHAnsi"/>
        </w:rPr>
      </w:pPr>
      <w:r w:rsidRPr="00C614A2">
        <w:rPr>
          <w:rFonts w:ascii="GillSans" w:hAnsi="GillSans" w:cstheme="minorHAnsi"/>
        </w:rPr>
        <w:t xml:space="preserve">Da der Druck auf Veranstaltungseinrichtungen in den letzten Jahren stetig zugenommen hat, „mehrgleisig“ zu fahren, also für eine immer größere Anzahl verschiedenartiger Veranstaltungstypen geeignet zu sein, empfiehlt sich AFC3 als </w:t>
      </w:r>
      <w:r w:rsidR="003F6090" w:rsidRPr="007267D3">
        <w:rPr>
          <w:rFonts w:ascii="GillSans" w:hAnsi="GillSans" w:cstheme="minorHAnsi"/>
          <w:color w:val="auto"/>
        </w:rPr>
        <w:t>interessante</w:t>
      </w:r>
      <w:r w:rsidR="007267D3" w:rsidRPr="007267D3">
        <w:rPr>
          <w:rFonts w:ascii="GillSans" w:hAnsi="GillSans" w:cstheme="minorHAnsi"/>
          <w:color w:val="auto"/>
        </w:rPr>
        <w:t xml:space="preserve"> </w:t>
      </w:r>
      <w:r w:rsidRPr="00C614A2">
        <w:rPr>
          <w:rFonts w:ascii="GillSans" w:hAnsi="GillSans" w:cstheme="minorHAnsi"/>
        </w:rPr>
        <w:t xml:space="preserve">Alternative zu in der Regel aufwändigen und </w:t>
      </w:r>
      <w:r w:rsidR="003F6090">
        <w:rPr>
          <w:rFonts w:ascii="GillSans" w:hAnsi="GillSans" w:cstheme="minorHAnsi"/>
        </w:rPr>
        <w:t xml:space="preserve"> </w:t>
      </w:r>
      <w:r w:rsidRPr="00C614A2">
        <w:rPr>
          <w:rFonts w:ascii="GillSans" w:hAnsi="GillSans" w:cstheme="minorHAnsi"/>
        </w:rPr>
        <w:t>kostspieligen baulichen Maßnahmen, um die Raumakustik zu verbessern. Als wirklich skalierbares Lösungskonzept kann AFC3 in allem möglichen verschiedenen Sälen installiert werden, etwa, um klassische Konzerte ohne zusätzliche PA-Unterstützung in einer sehr großen Halle zu erlauben, um Orgelsound in einer kleinen Kirche abzustimmen oder um Fangesänge im Stadion zu betonen.</w:t>
      </w:r>
      <w:r w:rsidRPr="003F6090">
        <w:rPr>
          <w:rFonts w:ascii="GillSans" w:hAnsi="GillSans" w:cstheme="minorHAnsi"/>
          <w:color w:val="FF0000"/>
        </w:rPr>
        <w:t xml:space="preserve"> </w:t>
      </w:r>
      <w:r w:rsidR="007267D3">
        <w:rPr>
          <w:rFonts w:ascii="GillSans" w:hAnsi="GillSans" w:cstheme="minorHAnsi"/>
          <w:color w:val="FF0000"/>
        </w:rPr>
        <w:t xml:space="preserve"> </w:t>
      </w:r>
      <w:r w:rsidR="003F6090" w:rsidRPr="007267D3">
        <w:rPr>
          <w:rFonts w:ascii="GillSans" w:hAnsi="GillSans" w:cstheme="minorHAnsi"/>
          <w:color w:val="auto"/>
        </w:rPr>
        <w:t xml:space="preserve">AFC3 lässt sich auch als „Voice-Lift“ System einsetzen. </w:t>
      </w:r>
      <w:r w:rsidR="007267D3" w:rsidRPr="007267D3">
        <w:rPr>
          <w:rFonts w:ascii="GillSans" w:hAnsi="GillSans" w:cstheme="minorHAnsi"/>
          <w:color w:val="auto"/>
        </w:rPr>
        <w:t>So</w:t>
      </w:r>
      <w:r w:rsidR="003F6090" w:rsidRPr="007267D3">
        <w:rPr>
          <w:rFonts w:ascii="GillSans" w:hAnsi="GillSans" w:cstheme="minorHAnsi"/>
          <w:color w:val="auto"/>
        </w:rPr>
        <w:t xml:space="preserve"> kann ein Sprecher </w:t>
      </w:r>
      <w:r w:rsidR="007267D3" w:rsidRPr="007267D3">
        <w:rPr>
          <w:rFonts w:ascii="GillSans" w:hAnsi="GillSans" w:cstheme="minorHAnsi"/>
          <w:color w:val="auto"/>
        </w:rPr>
        <w:t xml:space="preserve">auch </w:t>
      </w:r>
      <w:r w:rsidR="003F6090" w:rsidRPr="007267D3">
        <w:rPr>
          <w:rFonts w:ascii="GillSans" w:hAnsi="GillSans" w:cstheme="minorHAnsi"/>
          <w:color w:val="auto"/>
        </w:rPr>
        <w:t xml:space="preserve">ohne </w:t>
      </w:r>
      <w:r w:rsidR="007267D3" w:rsidRPr="007267D3">
        <w:rPr>
          <w:rFonts w:ascii="GillSans" w:hAnsi="GillSans" w:cstheme="minorHAnsi"/>
          <w:color w:val="auto"/>
        </w:rPr>
        <w:t xml:space="preserve">ein </w:t>
      </w:r>
      <w:r w:rsidR="003F6090" w:rsidRPr="007267D3">
        <w:rPr>
          <w:rFonts w:ascii="GillSans" w:hAnsi="GillSans" w:cstheme="minorHAnsi"/>
          <w:color w:val="auto"/>
        </w:rPr>
        <w:t xml:space="preserve">eigenes Mikrofon in großen Räumen verständlich übertragen werden. </w:t>
      </w:r>
      <w:r w:rsidRPr="00C614A2">
        <w:rPr>
          <w:rFonts w:ascii="GillSans" w:hAnsi="GillSans" w:cstheme="minorHAnsi"/>
        </w:rPr>
        <w:t>Mit AF</w:t>
      </w:r>
      <w:r w:rsidR="003F6090">
        <w:rPr>
          <w:rFonts w:ascii="GillSans" w:hAnsi="GillSans" w:cstheme="minorHAnsi"/>
        </w:rPr>
        <w:t>C</w:t>
      </w:r>
      <w:r w:rsidRPr="00C614A2">
        <w:rPr>
          <w:rFonts w:ascii="GillSans" w:hAnsi="GillSans" w:cstheme="minorHAnsi"/>
        </w:rPr>
        <w:t>3 kann der Nachhall eines Veranstaltungsortes über einen Knopfdruck verändert werden, um das akustische Umfeld perfekt für die jewei</w:t>
      </w:r>
      <w:r w:rsidR="003F6090">
        <w:rPr>
          <w:rFonts w:ascii="GillSans" w:hAnsi="GillSans" w:cstheme="minorHAnsi"/>
        </w:rPr>
        <w:t xml:space="preserve">lige Vorstellung zu </w:t>
      </w:r>
      <w:proofErr w:type="spellStart"/>
      <w:r w:rsidR="003F6090">
        <w:rPr>
          <w:rFonts w:ascii="GillSans" w:hAnsi="GillSans" w:cstheme="minorHAnsi"/>
        </w:rPr>
        <w:t>optimieren.Das</w:t>
      </w:r>
      <w:proofErr w:type="spellEnd"/>
      <w:r w:rsidR="003F6090">
        <w:rPr>
          <w:rFonts w:ascii="GillSans" w:hAnsi="GillSans" w:cstheme="minorHAnsi"/>
        </w:rPr>
        <w:t xml:space="preserve"> System </w:t>
      </w:r>
      <w:r w:rsidRPr="00C614A2">
        <w:rPr>
          <w:rFonts w:ascii="GillSans" w:hAnsi="GillSans" w:cstheme="minorHAnsi"/>
        </w:rPr>
        <w:t>AFC3-Technologie bietet Künstlern wie Zuschauern ein Klangerlebnis von einzigartiger Qualität.</w:t>
      </w:r>
    </w:p>
    <w:p w:rsidR="00DB1C9D" w:rsidRDefault="00C614A2" w:rsidP="00C614A2">
      <w:pPr>
        <w:rPr>
          <w:rFonts w:ascii="GillSans" w:hAnsi="GillSans" w:cstheme="minorHAnsi"/>
        </w:rPr>
      </w:pPr>
      <w:r w:rsidRPr="00C614A2">
        <w:rPr>
          <w:rFonts w:ascii="GillSans" w:hAnsi="GillSans" w:cstheme="minorHAnsi"/>
        </w:rPr>
        <w:t>Ron Bakker von Yamaha wird Ihnen die Yamaha AFC3-Technologie vorstellen und live präsentieren. Freuen Sie sich auf eine aufregende Präsentation jeweils um 10.00Uhr und um 13.00Uhr im Amphitheater.</w:t>
      </w:r>
      <w:bookmarkStart w:id="0" w:name="_GoBack"/>
      <w:bookmarkEnd w:id="0"/>
    </w:p>
    <w:p w:rsidR="00C614A2" w:rsidRPr="00C614A2" w:rsidRDefault="00C614A2" w:rsidP="00C614A2">
      <w:pPr>
        <w:rPr>
          <w:rFonts w:ascii="GillSans" w:hAnsi="GillSans" w:cstheme="minorHAnsi"/>
        </w:rPr>
      </w:pPr>
      <w:r w:rsidRPr="00C614A2">
        <w:rPr>
          <w:rFonts w:ascii="GillSans" w:hAnsi="GillSans" w:cstheme="minorHAnsi"/>
          <w:b/>
        </w:rPr>
        <w:t>Programmübersicht:</w:t>
      </w:r>
      <w:r w:rsidRPr="00C614A2">
        <w:rPr>
          <w:rFonts w:ascii="GillSans" w:hAnsi="GillSans" w:cstheme="minorHAnsi"/>
        </w:rPr>
        <w:t xml:space="preserve"> </w:t>
      </w:r>
      <w:r w:rsidRPr="00C614A2">
        <w:rPr>
          <w:rFonts w:ascii="GillSans" w:hAnsi="GillSans" w:cstheme="minorHAnsi"/>
        </w:rPr>
        <w:br/>
      </w:r>
      <w:r w:rsidRPr="00C614A2">
        <w:rPr>
          <w:rFonts w:ascii="GillSans" w:eastAsia="Times New Roman" w:hAnsi="GillSans" w:cstheme="minorHAnsi"/>
          <w:i/>
          <w:lang w:eastAsia="de-DE"/>
        </w:rPr>
        <w:t xml:space="preserve">Präsentationsthema: </w:t>
      </w:r>
      <w:r w:rsidRPr="00C614A2">
        <w:rPr>
          <w:rFonts w:ascii="GillSans" w:eastAsia="Times New Roman" w:hAnsi="GillSans" w:cstheme="minorHAnsi"/>
          <w:lang w:eastAsia="de-DE"/>
        </w:rPr>
        <w:t xml:space="preserve">Yamaha </w:t>
      </w:r>
      <w:proofErr w:type="spellStart"/>
      <w:r w:rsidRPr="00C614A2">
        <w:rPr>
          <w:rFonts w:ascii="GillSans" w:eastAsia="Times New Roman" w:hAnsi="GillSans" w:cstheme="minorHAnsi"/>
          <w:lang w:eastAsia="de-DE"/>
        </w:rPr>
        <w:t>Active</w:t>
      </w:r>
      <w:proofErr w:type="spellEnd"/>
      <w:r w:rsidRPr="00C614A2">
        <w:rPr>
          <w:rFonts w:ascii="GillSans" w:eastAsia="Times New Roman" w:hAnsi="GillSans" w:cstheme="minorHAnsi"/>
          <w:lang w:eastAsia="de-DE"/>
        </w:rPr>
        <w:t xml:space="preserve"> Field Control: Ein Beispiel für Innovation im Professional-Audio-Bereich durch den Einsatz von DSP im Netzwerk </w:t>
      </w:r>
      <w:r w:rsidRPr="00C614A2">
        <w:rPr>
          <w:rFonts w:ascii="GillSans" w:eastAsia="Times New Roman" w:hAnsi="GillSans" w:cstheme="minorHAnsi"/>
          <w:lang w:eastAsia="de-DE"/>
        </w:rPr>
        <w:br/>
      </w:r>
      <w:r w:rsidRPr="00C614A2">
        <w:rPr>
          <w:rFonts w:ascii="GillSans" w:eastAsia="Times New Roman" w:hAnsi="GillSans" w:cstheme="minorHAnsi"/>
          <w:i/>
          <w:lang w:eastAsia="de-DE"/>
        </w:rPr>
        <w:br/>
        <w:t xml:space="preserve">Referent: </w:t>
      </w:r>
      <w:r w:rsidRPr="00C614A2">
        <w:rPr>
          <w:rFonts w:ascii="GillSans" w:eastAsia="Times New Roman" w:hAnsi="GillSans" w:cstheme="minorHAnsi"/>
          <w:lang w:eastAsia="de-DE"/>
        </w:rPr>
        <w:t xml:space="preserve">Ron Bakker </w:t>
      </w:r>
    </w:p>
    <w:p w:rsidR="00C614A2" w:rsidRPr="00C614A2" w:rsidRDefault="00C614A2" w:rsidP="00C614A2">
      <w:pPr>
        <w:rPr>
          <w:rFonts w:ascii="GillSans" w:hAnsi="GillSans" w:cstheme="minorHAnsi"/>
        </w:rPr>
      </w:pPr>
      <w:r w:rsidRPr="00C614A2">
        <w:rPr>
          <w:rFonts w:ascii="GillSans" w:hAnsi="GillSans" w:cstheme="minorHAnsi"/>
          <w:i/>
        </w:rPr>
        <w:t>Datum:</w:t>
      </w:r>
      <w:r w:rsidRPr="00C614A2">
        <w:rPr>
          <w:rFonts w:ascii="GillSans" w:hAnsi="GillSans" w:cstheme="minorHAnsi"/>
        </w:rPr>
        <w:t xml:space="preserve"> 14.07.2016</w:t>
      </w:r>
    </w:p>
    <w:p w:rsidR="00C614A2" w:rsidRPr="00C614A2" w:rsidRDefault="00C614A2" w:rsidP="00C614A2">
      <w:pPr>
        <w:rPr>
          <w:rFonts w:ascii="GillSans" w:hAnsi="GillSans" w:cstheme="minorHAnsi"/>
        </w:rPr>
      </w:pPr>
      <w:r w:rsidRPr="00C614A2">
        <w:rPr>
          <w:rFonts w:ascii="GillSans" w:hAnsi="GillSans" w:cstheme="minorHAnsi"/>
          <w:i/>
        </w:rPr>
        <w:t>Uhrzeit:</w:t>
      </w:r>
      <w:r w:rsidRPr="00C614A2">
        <w:rPr>
          <w:rFonts w:ascii="GillSans" w:hAnsi="GillSans" w:cstheme="minorHAnsi"/>
        </w:rPr>
        <w:t xml:space="preserve"> jeweils um 10.00Uhr oder um 13.00Uhr</w:t>
      </w:r>
    </w:p>
    <w:p w:rsidR="00C614A2" w:rsidRPr="00C614A2" w:rsidRDefault="00C614A2" w:rsidP="00C614A2">
      <w:pPr>
        <w:rPr>
          <w:rFonts w:ascii="GillSans" w:hAnsi="GillSans" w:cstheme="minorHAnsi"/>
        </w:rPr>
      </w:pPr>
      <w:r w:rsidRPr="00C614A2">
        <w:rPr>
          <w:rFonts w:ascii="GillSans" w:hAnsi="GillSans" w:cstheme="minorHAnsi"/>
          <w:i/>
        </w:rPr>
        <w:t>Dauer:</w:t>
      </w:r>
      <w:r w:rsidRPr="00C614A2">
        <w:rPr>
          <w:rFonts w:ascii="GillSans" w:hAnsi="GillSans" w:cstheme="minorHAnsi"/>
        </w:rPr>
        <w:t xml:space="preserve"> ca. 120 Minuten</w:t>
      </w:r>
    </w:p>
    <w:p w:rsidR="00DB1C9D" w:rsidRDefault="00C614A2" w:rsidP="00C614A2">
      <w:pPr>
        <w:rPr>
          <w:rFonts w:ascii="GillSans" w:hAnsi="GillSans" w:cstheme="minorHAnsi"/>
        </w:rPr>
      </w:pPr>
      <w:r w:rsidRPr="00C614A2">
        <w:rPr>
          <w:rFonts w:ascii="GillSans" w:hAnsi="GillSans" w:cstheme="minorHAnsi"/>
        </w:rPr>
        <w:t>Kurzfristige Programmänderungen vorbehalten!</w:t>
      </w:r>
    </w:p>
    <w:p w:rsidR="00C614A2" w:rsidRPr="00C614A2" w:rsidRDefault="00C614A2" w:rsidP="00C614A2">
      <w:pPr>
        <w:rPr>
          <w:rFonts w:ascii="GillSans" w:hAnsi="GillSans" w:cstheme="minorHAnsi"/>
        </w:rPr>
      </w:pPr>
      <w:r w:rsidRPr="00C614A2">
        <w:rPr>
          <w:rStyle w:val="Fett"/>
          <w:rFonts w:ascii="GillSans" w:hAnsi="GillSans" w:cstheme="minorHAnsi"/>
        </w:rPr>
        <w:lastRenderedPageBreak/>
        <w:t>Was ist AFC3?</w:t>
      </w:r>
      <w:r w:rsidRPr="00C614A2">
        <w:rPr>
          <w:rStyle w:val="Fett"/>
          <w:rFonts w:ascii="GillSans" w:hAnsi="GillSans" w:cstheme="minorHAnsi"/>
        </w:rPr>
        <w:br/>
      </w:r>
      <w:r w:rsidRPr="00C614A2">
        <w:rPr>
          <w:rFonts w:ascii="GillSans" w:hAnsi="GillSans" w:cstheme="minorHAnsi"/>
        </w:rPr>
        <w:t>Bei der „</w:t>
      </w:r>
      <w:proofErr w:type="spellStart"/>
      <w:r w:rsidRPr="00C614A2">
        <w:rPr>
          <w:rFonts w:ascii="GillSans" w:hAnsi="GillSans" w:cstheme="minorHAnsi"/>
        </w:rPr>
        <w:t>Active</w:t>
      </w:r>
      <w:proofErr w:type="spellEnd"/>
      <w:r w:rsidRPr="00C614A2">
        <w:rPr>
          <w:rFonts w:ascii="GillSans" w:hAnsi="GillSans" w:cstheme="minorHAnsi"/>
        </w:rPr>
        <w:t xml:space="preserve"> Field Control“-Technologie handelt es sich um ein besonderes Nachhalloptimierungssystem, das tatsächlich in der Lage ist, den eigentlichen, baulich bedingten Raumklang anzureichern und den Nachhall zu modellieren, ohne dass die natürliche akustische „Signatur“ des Raumes in Mitleidenschaft gezogen wird. Yamahas herausragende DSP-Technologie ermöglicht es, ein solches System mit nur wenigen Geräten umzusetzen.</w:t>
      </w:r>
      <w:r w:rsidR="00DB1C9D">
        <w:rPr>
          <w:rFonts w:ascii="GillSans" w:hAnsi="GillSans" w:cstheme="minorHAnsi"/>
        </w:rPr>
        <w:t xml:space="preserve">  </w:t>
      </w:r>
      <w:r w:rsidRPr="00C614A2">
        <w:rPr>
          <w:rFonts w:ascii="GillSans" w:hAnsi="GillSans" w:cstheme="minorHAnsi"/>
        </w:rPr>
        <w:t>Yamahas AFC3-Systeme sind derzeit in mehr als 80 Einrichtungen in den Vereinigten Staaten von Amerika und in Japan installiert. Mit der Markteinführung von AFC3 werden Veranstaltungsorte weltweit und jedweder Couleur Zugang zum besten derzeit erhältlichen DSP-System für die Aufbereitung von Raumklang bekommen.</w:t>
      </w:r>
      <w:r w:rsidR="00DB1C9D">
        <w:rPr>
          <w:rFonts w:ascii="GillSans" w:hAnsi="GillSans" w:cstheme="minorHAnsi"/>
        </w:rPr>
        <w:t xml:space="preserve"> </w:t>
      </w:r>
      <w:r w:rsidRPr="00C614A2">
        <w:rPr>
          <w:rFonts w:ascii="GillSans" w:hAnsi="GillSans" w:cstheme="minorHAnsi"/>
        </w:rPr>
        <w:t>Weitere Informationen zu Yamahas „</w:t>
      </w:r>
      <w:proofErr w:type="spellStart"/>
      <w:r w:rsidRPr="00C614A2">
        <w:rPr>
          <w:rFonts w:ascii="GillSans" w:hAnsi="GillSans" w:cstheme="minorHAnsi"/>
        </w:rPr>
        <w:t>Active</w:t>
      </w:r>
      <w:proofErr w:type="spellEnd"/>
      <w:r w:rsidRPr="00C614A2">
        <w:rPr>
          <w:rFonts w:ascii="GillSans" w:hAnsi="GillSans" w:cstheme="minorHAnsi"/>
        </w:rPr>
        <w:t xml:space="preserve"> Field Control“-</w:t>
      </w:r>
      <w:proofErr w:type="spellStart"/>
      <w:r w:rsidRPr="00C614A2">
        <w:rPr>
          <w:rFonts w:ascii="GillSans" w:hAnsi="GillSans" w:cstheme="minorHAnsi"/>
        </w:rPr>
        <w:t>Sytem</w:t>
      </w:r>
      <w:proofErr w:type="spellEnd"/>
      <w:r w:rsidRPr="00C614A2">
        <w:rPr>
          <w:rStyle w:val="Hervorhebung"/>
          <w:rFonts w:ascii="GillSans" w:hAnsi="GillSans" w:cstheme="minorHAnsi"/>
        </w:rPr>
        <w:t xml:space="preserve"> finden Sie unter: </w:t>
      </w:r>
      <w:hyperlink r:id="rId7" w:tgtFrame="_blank" w:history="1">
        <w:r w:rsidRPr="00C614A2">
          <w:rPr>
            <w:rStyle w:val="Hyperlink"/>
            <w:rFonts w:ascii="GillSans" w:hAnsi="GillSans" w:cstheme="minorHAnsi"/>
            <w:i/>
            <w:iCs/>
          </w:rPr>
          <w:t>http://www.yamahaproaudio.com/europe/de/products/afc/</w:t>
        </w:r>
      </w:hyperlink>
    </w:p>
    <w:p w:rsidR="00C614A2" w:rsidRPr="00C614A2" w:rsidRDefault="00C614A2" w:rsidP="00C614A2">
      <w:pPr>
        <w:rPr>
          <w:rFonts w:ascii="GillSans" w:hAnsi="GillSans" w:cstheme="minorHAnsi"/>
        </w:rPr>
      </w:pPr>
      <w:r w:rsidRPr="00C614A2">
        <w:rPr>
          <w:rFonts w:ascii="GillSans" w:hAnsi="GillSans" w:cstheme="minorHAnsi"/>
          <w:b/>
        </w:rPr>
        <w:t xml:space="preserve">Anmeldung: </w:t>
      </w:r>
      <w:r w:rsidR="00F312A1">
        <w:rPr>
          <w:rFonts w:ascii="GillSans" w:hAnsi="GillSans" w:cstheme="minorHAnsi"/>
          <w:b/>
        </w:rPr>
        <w:br/>
      </w:r>
      <w:r w:rsidRPr="00C614A2">
        <w:rPr>
          <w:rFonts w:ascii="GillSans" w:hAnsi="GillSans" w:cstheme="minorHAnsi"/>
        </w:rPr>
        <w:t>Um die Veranstaltung besser planen zu können, bitten wir Sie um eine Rückmeldung bis zum 01.07.2016 per E-Mail an Désirée Müller (</w:t>
      </w:r>
      <w:hyperlink r:id="rId8" w:history="1">
        <w:r w:rsidRPr="00C614A2">
          <w:rPr>
            <w:rStyle w:val="Hyperlink"/>
            <w:rFonts w:ascii="GillSans" w:hAnsi="GillSans" w:cstheme="minorHAnsi"/>
          </w:rPr>
          <w:t>desiree.mueller@thomann.de</w:t>
        </w:r>
      </w:hyperlink>
      <w:r w:rsidRPr="00C614A2">
        <w:rPr>
          <w:rStyle w:val="Hyperlink"/>
          <w:rFonts w:ascii="GillSans" w:hAnsi="GillSans" w:cstheme="minorHAnsi"/>
        </w:rPr>
        <w:t>)</w:t>
      </w:r>
      <w:r w:rsidRPr="00C614A2">
        <w:rPr>
          <w:rFonts w:ascii="GillSans" w:hAnsi="GillSans" w:cstheme="minorHAnsi"/>
        </w:rPr>
        <w:t xml:space="preserve"> oder registrieren Sie sich auf unserer Webseite unter </w:t>
      </w:r>
      <w:hyperlink r:id="rId9" w:history="1">
        <w:r w:rsidRPr="00C614A2">
          <w:rPr>
            <w:rStyle w:val="Hyperlink"/>
            <w:rFonts w:ascii="GillSans" w:hAnsi="GillSans" w:cstheme="minorHAnsi"/>
          </w:rPr>
          <w:t>www.audioprof.de/AFC3</w:t>
        </w:r>
      </w:hyperlink>
      <w:r w:rsidRPr="00C614A2">
        <w:rPr>
          <w:rStyle w:val="Hyperlink"/>
          <w:rFonts w:ascii="GillSans" w:hAnsi="GillSans" w:cstheme="minorHAnsi"/>
        </w:rPr>
        <w:t>.</w:t>
      </w:r>
      <w:r w:rsidRPr="00C614A2">
        <w:rPr>
          <w:rStyle w:val="Hyperlink"/>
          <w:rFonts w:ascii="GillSans" w:hAnsi="GillSans" w:cstheme="minorHAnsi"/>
        </w:rPr>
        <w:br/>
      </w:r>
      <w:r w:rsidRPr="00C614A2">
        <w:rPr>
          <w:rFonts w:ascii="GillSans" w:hAnsi="GillSans" w:cstheme="minorHAnsi"/>
        </w:rPr>
        <w:t xml:space="preserve">Die Teilnahme an dieser Live-Demonstration ist für Sie kostenlos! </w:t>
      </w:r>
    </w:p>
    <w:p w:rsidR="00C75FB9" w:rsidRDefault="00C614A2" w:rsidP="00DB1C9D">
      <w:pPr>
        <w:rPr>
          <w:rFonts w:ascii="GillSans" w:hAnsi="GillSans" w:cstheme="minorHAnsi"/>
        </w:rPr>
      </w:pPr>
      <w:r w:rsidRPr="00C614A2">
        <w:rPr>
          <w:rFonts w:ascii="GillSans" w:hAnsi="GillSans" w:cstheme="minorHAnsi"/>
        </w:rPr>
        <w:t>Wir freuen uns, Sie im Juli bei uns in Treppendorf begrüßen zu dürfen!</w:t>
      </w:r>
    </w:p>
    <w:p w:rsidR="00DB1C9D" w:rsidRPr="004343A8" w:rsidRDefault="00DB1C9D" w:rsidP="00DB1C9D">
      <w:pPr>
        <w:rPr>
          <w:rFonts w:ascii="GillSans" w:hAnsi="GillSans" w:cstheme="minorHAnsi"/>
        </w:rPr>
      </w:pPr>
    </w:p>
    <w:p w:rsidR="00155DD9" w:rsidRPr="00DB1C9D" w:rsidRDefault="005E5241" w:rsidP="00DB1C9D">
      <w:pPr>
        <w:rPr>
          <w:rFonts w:ascii="GillSans-Bold" w:hAnsi="GillSans-Bold"/>
        </w:rPr>
      </w:pPr>
      <w:r w:rsidRPr="000B4F7E">
        <w:rPr>
          <w:rFonts w:ascii="GillSans-Bold" w:hAnsi="GillSans-Bold"/>
        </w:rPr>
        <w:t xml:space="preserve">Über </w:t>
      </w:r>
      <w:proofErr w:type="spellStart"/>
      <w:r w:rsidR="008A4FE6">
        <w:rPr>
          <w:rFonts w:ascii="GillSans-Bold" w:hAnsi="GillSans-Bold"/>
        </w:rPr>
        <w:t>t</w:t>
      </w:r>
      <w:r w:rsidRPr="000B4F7E">
        <w:rPr>
          <w:rFonts w:ascii="GillSans-Bold" w:hAnsi="GillSans-Bold"/>
        </w:rPr>
        <w:t>homann</w:t>
      </w:r>
      <w:proofErr w:type="spellEnd"/>
      <w:r w:rsidRPr="000B4F7E">
        <w:rPr>
          <w:rFonts w:ascii="GillSans-Bold" w:hAnsi="GillSans-Bold"/>
        </w:rPr>
        <w:t xml:space="preserve"> Audio Professionell:</w:t>
      </w:r>
      <w:r w:rsidR="006C5D0E">
        <w:rPr>
          <w:rFonts w:ascii="GillSans-Bold" w:hAnsi="GillSans-Bold"/>
        </w:rPr>
        <w:br/>
      </w:r>
      <w:r w:rsidRPr="000B4F7E">
        <w:rPr>
          <w:rFonts w:ascii="GillSans" w:hAnsi="GillSans"/>
        </w:rPr>
        <w:t>Seit übe</w:t>
      </w:r>
      <w:r w:rsidR="003420E2">
        <w:rPr>
          <w:rFonts w:ascii="GillSans" w:hAnsi="GillSans"/>
        </w:rPr>
        <w:t xml:space="preserve">r 15 Jahren ist das Systemhaus </w:t>
      </w:r>
      <w:proofErr w:type="spellStart"/>
      <w:r w:rsidR="003420E2">
        <w:rPr>
          <w:rFonts w:ascii="GillSans" w:hAnsi="GillSans"/>
        </w:rPr>
        <w:t>t</w:t>
      </w:r>
      <w:r w:rsidRPr="000B4F7E">
        <w:rPr>
          <w:rFonts w:ascii="GillSans" w:hAnsi="GillSans"/>
        </w:rPr>
        <w:t>homann</w:t>
      </w:r>
      <w:proofErr w:type="spellEnd"/>
      <w:r w:rsidRPr="000B4F7E">
        <w:rPr>
          <w:rFonts w:ascii="GillSans" w:hAnsi="GillSans"/>
        </w:rPr>
        <w:t xml:space="preserve"> Audio Professionell professioneller Ansprechpartner für</w:t>
      </w:r>
      <w:r w:rsidRPr="000B4F7E">
        <w:rPr>
          <w:rFonts w:ascii="GillSans" w:hAnsi="GillSans"/>
          <w:b/>
          <w:bCs/>
        </w:rPr>
        <w:t xml:space="preserve"> </w:t>
      </w:r>
      <w:r w:rsidRPr="000B4F7E">
        <w:rPr>
          <w:rFonts w:ascii="GillSans" w:hAnsi="GillSans"/>
        </w:rPr>
        <w:t>Audio-, Vi</w:t>
      </w:r>
      <w:r w:rsidR="00EF5398">
        <w:rPr>
          <w:rFonts w:ascii="GillSans" w:hAnsi="GillSans"/>
        </w:rPr>
        <w:t>deo-, Licht-, und Medientechnik und Pro Rental Lösungen.</w:t>
      </w:r>
      <w:r w:rsidRPr="000B4F7E">
        <w:rPr>
          <w:rFonts w:ascii="GillSans" w:hAnsi="GillSans"/>
        </w:rPr>
        <w:t xml:space="preserve"> Das Systemhaus bietet langjährige Erfahrung und ein breites Fachwissen um Kundenwünsche erfolgreich in Equipment und Projekte umzusetzen. Die Leistungen umfassen die Projektierung und Planung von Projekten im Bereich</w:t>
      </w:r>
      <w:r w:rsidRPr="000B4F7E">
        <w:rPr>
          <w:rFonts w:ascii="GillSans" w:hAnsi="GillSans"/>
          <w:b/>
          <w:bCs/>
        </w:rPr>
        <w:t xml:space="preserve"> </w:t>
      </w:r>
      <w:r w:rsidRPr="000B4F7E">
        <w:rPr>
          <w:rFonts w:ascii="GillSans" w:hAnsi="GillSans"/>
        </w:rPr>
        <w:t>Audio-, Video-, Licht-, und Medientechnik</w:t>
      </w:r>
      <w:r w:rsidRPr="000B4F7E">
        <w:rPr>
          <w:rFonts w:ascii="GillSans" w:hAnsi="GillSans"/>
          <w:b/>
          <w:bCs/>
        </w:rPr>
        <w:t xml:space="preserve">, </w:t>
      </w:r>
      <w:r w:rsidRPr="000B4F7E">
        <w:rPr>
          <w:rFonts w:ascii="GillSans" w:hAnsi="GillSans"/>
        </w:rPr>
        <w:t>sowie den Vertrieb und die Installation der dafür erforderlichen Produkte und natürlich die Dokumentation und die Wartung der Anlagen zur Gewährleistung eines sicheren Betriebsablaufs. Zu den Kunden von Thomann Audio Professionell zählen u.a. namhafte Studios, Rundfunkanstalten, Theater-, Oper- und Schauspielhäuser, Messe-, Kongress- &amp; Kulturzentren, Schulen, Universitäten und Ausbildungsstätten, Kirchen und kirchliche Einrichtungen, Museen und Ausstellungsräume sowie Sporthallen und Sporteinrichtungen.</w:t>
      </w:r>
    </w:p>
    <w:p w:rsidR="00254E6A" w:rsidRPr="00DB1C9D" w:rsidRDefault="000B4F7E" w:rsidP="00DB1C9D">
      <w:pPr>
        <w:spacing w:before="100" w:beforeAutospacing="1" w:after="100" w:afterAutospacing="1" w:line="240" w:lineRule="auto"/>
        <w:rPr>
          <w:rFonts w:ascii="GillSans" w:eastAsia="Times New Roman" w:hAnsi="GillSans" w:cs="Times New Roman"/>
          <w:szCs w:val="20"/>
          <w:lang w:eastAsia="de-DE"/>
        </w:rPr>
      </w:pPr>
      <w:r w:rsidRPr="000B4F7E">
        <w:rPr>
          <w:rFonts w:ascii="GillSans" w:eastAsia="Times New Roman" w:hAnsi="GillSans" w:cs="Times New Roman"/>
          <w:b/>
          <w:szCs w:val="20"/>
          <w:lang w:eastAsia="de-DE"/>
        </w:rPr>
        <w:t xml:space="preserve">Pressekontakt: </w:t>
      </w:r>
      <w:r w:rsidR="00620DAA">
        <w:rPr>
          <w:rFonts w:ascii="GillSans" w:eastAsia="Times New Roman" w:hAnsi="GillSans" w:cs="Times New Roman"/>
          <w:b/>
          <w:szCs w:val="20"/>
          <w:lang w:eastAsia="de-DE"/>
        </w:rPr>
        <w:br/>
      </w:r>
      <w:r w:rsidR="002772B6">
        <w:rPr>
          <w:rFonts w:ascii="GillSans" w:eastAsia="Times New Roman" w:hAnsi="GillSans" w:cs="Times New Roman"/>
          <w:szCs w:val="20"/>
          <w:lang w:eastAsia="de-DE"/>
        </w:rPr>
        <w:t>Thomann GmbH</w:t>
      </w:r>
      <w:r w:rsidRPr="000B4F7E">
        <w:rPr>
          <w:rFonts w:ascii="GillSans" w:eastAsia="Times New Roman" w:hAnsi="GillSans" w:cs="Times New Roman"/>
          <w:szCs w:val="20"/>
          <w:lang w:eastAsia="de-DE"/>
        </w:rPr>
        <w:br/>
      </w:r>
      <w:proofErr w:type="spellStart"/>
      <w:r w:rsidR="00296E42">
        <w:rPr>
          <w:rFonts w:ascii="GillSans" w:eastAsia="Times New Roman" w:hAnsi="GillSans" w:cs="Times New Roman"/>
          <w:szCs w:val="20"/>
          <w:lang w:eastAsia="de-DE"/>
        </w:rPr>
        <w:t>t</w:t>
      </w:r>
      <w:r w:rsidRPr="000B4F7E">
        <w:rPr>
          <w:rFonts w:ascii="GillSans" w:eastAsia="Times New Roman" w:hAnsi="GillSans" w:cs="Times New Roman"/>
          <w:szCs w:val="20"/>
          <w:lang w:eastAsia="de-DE"/>
        </w:rPr>
        <w:t>homann</w:t>
      </w:r>
      <w:proofErr w:type="spellEnd"/>
      <w:r w:rsidRPr="000B4F7E">
        <w:rPr>
          <w:rFonts w:ascii="GillSans" w:eastAsia="Times New Roman" w:hAnsi="GillSans" w:cs="Times New Roman"/>
          <w:szCs w:val="20"/>
          <w:lang w:eastAsia="de-DE"/>
        </w:rPr>
        <w:t xml:space="preserve"> Audio Professionell</w:t>
      </w:r>
      <w:r w:rsidRPr="000B4F7E">
        <w:rPr>
          <w:rFonts w:ascii="GillSans" w:eastAsia="Times New Roman" w:hAnsi="GillSans" w:cs="Times New Roman"/>
          <w:szCs w:val="20"/>
          <w:lang w:eastAsia="de-DE"/>
        </w:rPr>
        <w:br/>
        <w:t>Désirée Müller</w:t>
      </w:r>
      <w:r w:rsidR="00F25395">
        <w:rPr>
          <w:rFonts w:ascii="GillSans" w:eastAsia="Times New Roman" w:hAnsi="GillSans" w:cs="Times New Roman"/>
          <w:szCs w:val="20"/>
          <w:lang w:eastAsia="de-DE"/>
        </w:rPr>
        <w:br/>
        <w:t>Marketing &amp; Kommunikation</w:t>
      </w:r>
      <w:r w:rsidRPr="000B4F7E">
        <w:rPr>
          <w:rFonts w:ascii="GillSans" w:eastAsia="Times New Roman" w:hAnsi="GillSans" w:cs="Times New Roman"/>
          <w:szCs w:val="20"/>
          <w:lang w:eastAsia="de-DE"/>
        </w:rPr>
        <w:br/>
        <w:t>Tel: +49-9546-9223-485</w:t>
      </w:r>
      <w:r w:rsidRPr="000B4F7E">
        <w:rPr>
          <w:rFonts w:ascii="GillSans" w:eastAsia="Times New Roman" w:hAnsi="GillSans" w:cs="Times New Roman"/>
          <w:szCs w:val="20"/>
          <w:lang w:eastAsia="de-DE"/>
        </w:rPr>
        <w:br/>
        <w:t>Fax: +49-9546-9223-499</w:t>
      </w:r>
      <w:r w:rsidR="00F25395">
        <w:rPr>
          <w:rFonts w:ascii="GillSans" w:eastAsia="Times New Roman" w:hAnsi="GillSans" w:cs="Times New Roman"/>
          <w:szCs w:val="20"/>
          <w:lang w:eastAsia="de-DE"/>
        </w:rPr>
        <w:br/>
        <w:t xml:space="preserve">E-Mail: </w:t>
      </w:r>
      <w:hyperlink r:id="rId10" w:history="1">
        <w:r w:rsidR="00DB1C9D" w:rsidRPr="00DD75C9">
          <w:rPr>
            <w:rStyle w:val="Hyperlink"/>
            <w:rFonts w:ascii="GillSans" w:eastAsia="Times New Roman" w:hAnsi="GillSans" w:cs="Times New Roman"/>
            <w:szCs w:val="20"/>
            <w:lang w:eastAsia="de-DE"/>
          </w:rPr>
          <w:t>desiree.mueller@thomann.de</w:t>
        </w:r>
      </w:hyperlink>
      <w:r w:rsidR="00DB1C9D">
        <w:rPr>
          <w:rFonts w:ascii="GillSans" w:eastAsia="Times New Roman" w:hAnsi="GillSans" w:cs="Times New Roman"/>
          <w:szCs w:val="20"/>
          <w:lang w:eastAsia="de-DE"/>
        </w:rPr>
        <w:br/>
      </w:r>
      <w:r w:rsidR="00DB1C9D">
        <w:rPr>
          <w:rFonts w:ascii="GillSans" w:eastAsia="Times New Roman" w:hAnsi="GillSans" w:cs="Times New Roman"/>
          <w:szCs w:val="20"/>
          <w:lang w:eastAsia="de-DE"/>
        </w:rPr>
        <w:br/>
      </w:r>
      <w:r w:rsidR="004E52B8" w:rsidRPr="00367FA8">
        <w:rPr>
          <w:rFonts w:ascii="GillSans" w:hAnsi="GillSans"/>
          <w:b/>
        </w:rPr>
        <w:t xml:space="preserve">Anhang: </w:t>
      </w:r>
      <w:r w:rsidR="006C5D0E">
        <w:rPr>
          <w:rFonts w:ascii="GillSans" w:hAnsi="GillSans"/>
          <w:b/>
        </w:rPr>
        <w:br/>
      </w:r>
      <w:r w:rsidR="00487C19">
        <w:rPr>
          <w:rFonts w:ascii="GillSans" w:hAnsi="GillSans"/>
        </w:rPr>
        <w:t>2016_</w:t>
      </w:r>
      <w:r w:rsidR="007E5081">
        <w:rPr>
          <w:rFonts w:ascii="GillSans" w:hAnsi="GillSans"/>
        </w:rPr>
        <w:t>0</w:t>
      </w:r>
      <w:r w:rsidR="00C614A2">
        <w:rPr>
          <w:rFonts w:ascii="GillSans" w:hAnsi="GillSans"/>
        </w:rPr>
        <w:t>6_01_Yamaha_AFC3</w:t>
      </w:r>
      <w:r w:rsidR="00EA4272">
        <w:rPr>
          <w:rFonts w:ascii="GillSans" w:hAnsi="GillSans"/>
        </w:rPr>
        <w:br/>
      </w:r>
    </w:p>
    <w:sectPr w:rsidR="00254E6A" w:rsidRPr="00DB1C9D" w:rsidSect="0062620A">
      <w:headerReference w:type="default" r:id="rId11"/>
      <w:footerReference w:type="default" r:id="rId12"/>
      <w:pgSz w:w="11906" w:h="16838" w:code="34"/>
      <w:pgMar w:top="2336"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E87" w:rsidRDefault="00A47E87">
      <w:r>
        <w:separator/>
      </w:r>
    </w:p>
  </w:endnote>
  <w:endnote w:type="continuationSeparator" w:id="0">
    <w:p w:rsidR="00A47E87" w:rsidRDefault="00A4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Sans-Bold">
    <w:panose1 w:val="00000000000000000000"/>
    <w:charset w:val="00"/>
    <w:family w:val="auto"/>
    <w:pitch w:val="variable"/>
    <w:sig w:usb0="00000087" w:usb1="00000000" w:usb2="00000000" w:usb3="00000000" w:csb0="0000001B" w:csb1="00000000"/>
  </w:font>
  <w:font w:name="GillSans">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66" w:rsidRPr="00C614A2" w:rsidRDefault="00C614A2" w:rsidP="000B4F7E">
    <w:pPr>
      <w:rPr>
        <w:rFonts w:cstheme="minorHAnsi"/>
        <w:b/>
      </w:rPr>
    </w:pPr>
    <w:r w:rsidRPr="00C614A2">
      <w:rPr>
        <w:rFonts w:ascii="GillSans" w:hAnsi="GillSans" w:cstheme="minorHAnsi"/>
        <w:b/>
        <w:sz w:val="18"/>
        <w:szCs w:val="18"/>
      </w:rPr>
      <w:t>Einladung zur Yamaha AFC3 Präsentation am 14.07.2016</w:t>
    </w:r>
    <w:r w:rsidR="007F2E66" w:rsidRPr="00C614A2">
      <w:rPr>
        <w:rFonts w:ascii="GillSans" w:hAnsi="GillSans"/>
        <w:sz w:val="18"/>
        <w:szCs w:val="18"/>
      </w:rPr>
      <w:tab/>
    </w:r>
    <w:r w:rsidR="008C167F">
      <w:tab/>
    </w:r>
    <w:r w:rsidR="008C167F">
      <w:tab/>
    </w:r>
    <w:r>
      <w:tab/>
    </w:r>
    <w:r>
      <w:tab/>
    </w:r>
    <w:r>
      <w:tab/>
    </w:r>
    <w:r>
      <w:tab/>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PAGE </w:instrText>
    </w:r>
    <w:r w:rsidR="007F2E66" w:rsidRPr="007F2E66">
      <w:rPr>
        <w:rStyle w:val="Seitenzahl"/>
        <w:rFonts w:ascii="GillSans" w:hAnsi="GillSans"/>
        <w:sz w:val="20"/>
        <w:szCs w:val="20"/>
      </w:rPr>
      <w:fldChar w:fldCharType="separate"/>
    </w:r>
    <w:r w:rsidR="00DB1C9D">
      <w:rPr>
        <w:rStyle w:val="Seitenzahl"/>
        <w:rFonts w:ascii="GillSans" w:hAnsi="GillSans"/>
        <w:noProof/>
        <w:sz w:val="20"/>
        <w:szCs w:val="20"/>
      </w:rPr>
      <w:t>2</w:t>
    </w:r>
    <w:r w:rsidR="007F2E66" w:rsidRPr="007F2E66">
      <w:rPr>
        <w:rStyle w:val="Seitenzahl"/>
        <w:rFonts w:ascii="GillSans" w:hAnsi="GillSans"/>
        <w:sz w:val="20"/>
        <w:szCs w:val="20"/>
      </w:rPr>
      <w:fldChar w:fldCharType="end"/>
    </w:r>
    <w:r w:rsidR="007F2E66" w:rsidRPr="007F2E66">
      <w:rPr>
        <w:rStyle w:val="Seitenzahl"/>
        <w:rFonts w:ascii="GillSans" w:hAnsi="GillSans"/>
        <w:sz w:val="20"/>
        <w:szCs w:val="20"/>
      </w:rPr>
      <w:t>/</w:t>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NUMPAGES </w:instrText>
    </w:r>
    <w:r w:rsidR="007F2E66" w:rsidRPr="007F2E66">
      <w:rPr>
        <w:rStyle w:val="Seitenzahl"/>
        <w:rFonts w:ascii="GillSans" w:hAnsi="GillSans"/>
        <w:sz w:val="20"/>
        <w:szCs w:val="20"/>
      </w:rPr>
      <w:fldChar w:fldCharType="separate"/>
    </w:r>
    <w:r w:rsidR="00DB1C9D">
      <w:rPr>
        <w:rStyle w:val="Seitenzahl"/>
        <w:rFonts w:ascii="GillSans" w:hAnsi="GillSans"/>
        <w:noProof/>
        <w:sz w:val="20"/>
        <w:szCs w:val="20"/>
      </w:rPr>
      <w:t>2</w:t>
    </w:r>
    <w:r w:rsidR="007F2E66" w:rsidRPr="007F2E66">
      <w:rPr>
        <w:rStyle w:val="Seitenzahl"/>
        <w:rFonts w:ascii="GillSans" w:hAnsi="GillSan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E87" w:rsidRDefault="00A47E87">
      <w:r>
        <w:separator/>
      </w:r>
    </w:p>
  </w:footnote>
  <w:footnote w:type="continuationSeparator" w:id="0">
    <w:p w:rsidR="00A47E87" w:rsidRDefault="00A47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A7" w:rsidRPr="00C614A2" w:rsidRDefault="000B4F7E">
    <w:pPr>
      <w:pStyle w:val="Kopfzeile"/>
      <w:rPr>
        <w:rFonts w:ascii="GillSans" w:hAnsi="GillSans"/>
        <w:sz w:val="20"/>
        <w:szCs w:val="20"/>
        <w:u w:val="single"/>
      </w:rPr>
    </w:pPr>
    <w:r>
      <w:rPr>
        <w:rFonts w:ascii="GillSans" w:hAnsi="GillSans"/>
        <w:sz w:val="20"/>
        <w:szCs w:val="20"/>
        <w:u w:val="single"/>
      </w:rPr>
      <w:t>P</w:t>
    </w:r>
    <w:r w:rsidRPr="00C614A2">
      <w:rPr>
        <w:rFonts w:ascii="GillSans" w:hAnsi="GillSans"/>
        <w:sz w:val="20"/>
        <w:szCs w:val="20"/>
        <w:u w:val="single"/>
      </w:rPr>
      <w:t>ressemitteilung</w:t>
    </w:r>
    <w:r w:rsidR="002031A7" w:rsidRPr="00C614A2">
      <w:rPr>
        <w:rFonts w:ascii="GillSans" w:hAnsi="GillSans"/>
        <w:sz w:val="20"/>
        <w:szCs w:val="20"/>
        <w:u w:val="single"/>
      </w:rPr>
      <w:tab/>
    </w:r>
    <w:r w:rsidR="007F2E66" w:rsidRPr="00C614A2">
      <w:rPr>
        <w:rFonts w:ascii="GillSans" w:hAnsi="GillSans"/>
        <w:sz w:val="20"/>
        <w:szCs w:val="20"/>
        <w:u w:val="single"/>
      </w:rPr>
      <w:tab/>
    </w:r>
    <w:r w:rsidR="005E5241" w:rsidRPr="00C614A2">
      <w:rPr>
        <w:rFonts w:ascii="GillSans" w:hAnsi="GillSans"/>
        <w:noProof/>
        <w:sz w:val="20"/>
        <w:szCs w:val="20"/>
        <w:u w:val="single"/>
        <w:lang w:eastAsia="de-DE"/>
      </w:rPr>
      <w:drawing>
        <wp:inline distT="0" distB="0" distL="0" distR="0">
          <wp:extent cx="1685925" cy="447675"/>
          <wp:effectExtent l="0" t="0" r="9525" b="9525"/>
          <wp:docPr id="1" name="Bild 1" descr="Logo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ri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47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41"/>
    <w:rsid w:val="000113C2"/>
    <w:rsid w:val="00065C86"/>
    <w:rsid w:val="000B4F7E"/>
    <w:rsid w:val="000F2773"/>
    <w:rsid w:val="000F3FEC"/>
    <w:rsid w:val="00132AAA"/>
    <w:rsid w:val="00155DD9"/>
    <w:rsid w:val="00160FF1"/>
    <w:rsid w:val="001806DB"/>
    <w:rsid w:val="00192604"/>
    <w:rsid w:val="001B2D22"/>
    <w:rsid w:val="001D665E"/>
    <w:rsid w:val="002031A7"/>
    <w:rsid w:val="00224C19"/>
    <w:rsid w:val="00254E6A"/>
    <w:rsid w:val="00265A66"/>
    <w:rsid w:val="00271BA3"/>
    <w:rsid w:val="002772B6"/>
    <w:rsid w:val="00296E42"/>
    <w:rsid w:val="002B3BB6"/>
    <w:rsid w:val="002D26F6"/>
    <w:rsid w:val="003420E2"/>
    <w:rsid w:val="003433B6"/>
    <w:rsid w:val="00367FA8"/>
    <w:rsid w:val="003B7527"/>
    <w:rsid w:val="003F4D13"/>
    <w:rsid w:val="003F6090"/>
    <w:rsid w:val="00413F3F"/>
    <w:rsid w:val="004343A8"/>
    <w:rsid w:val="004423FC"/>
    <w:rsid w:val="0048311F"/>
    <w:rsid w:val="00487C19"/>
    <w:rsid w:val="004A4884"/>
    <w:rsid w:val="004B793A"/>
    <w:rsid w:val="004E114D"/>
    <w:rsid w:val="004E52B8"/>
    <w:rsid w:val="0050638A"/>
    <w:rsid w:val="005548B3"/>
    <w:rsid w:val="005918D0"/>
    <w:rsid w:val="005C5D58"/>
    <w:rsid w:val="005D1DB3"/>
    <w:rsid w:val="005E5241"/>
    <w:rsid w:val="005F2A8B"/>
    <w:rsid w:val="00620DAA"/>
    <w:rsid w:val="00622D98"/>
    <w:rsid w:val="0062620A"/>
    <w:rsid w:val="006303BF"/>
    <w:rsid w:val="006532B1"/>
    <w:rsid w:val="00673DC1"/>
    <w:rsid w:val="00680352"/>
    <w:rsid w:val="00691B0D"/>
    <w:rsid w:val="00693C7D"/>
    <w:rsid w:val="006A1818"/>
    <w:rsid w:val="006A4537"/>
    <w:rsid w:val="006C1023"/>
    <w:rsid w:val="006C5D0E"/>
    <w:rsid w:val="006E79C4"/>
    <w:rsid w:val="007267D3"/>
    <w:rsid w:val="00771BDA"/>
    <w:rsid w:val="0079736C"/>
    <w:rsid w:val="007B11C9"/>
    <w:rsid w:val="007D4218"/>
    <w:rsid w:val="007E5081"/>
    <w:rsid w:val="007F2E66"/>
    <w:rsid w:val="00854B8D"/>
    <w:rsid w:val="00855700"/>
    <w:rsid w:val="008A4FE6"/>
    <w:rsid w:val="008C167F"/>
    <w:rsid w:val="008C7094"/>
    <w:rsid w:val="008C7401"/>
    <w:rsid w:val="009258CD"/>
    <w:rsid w:val="009307AD"/>
    <w:rsid w:val="009556BB"/>
    <w:rsid w:val="00985388"/>
    <w:rsid w:val="00A30881"/>
    <w:rsid w:val="00A47E87"/>
    <w:rsid w:val="00A80220"/>
    <w:rsid w:val="00A94E88"/>
    <w:rsid w:val="00B06D29"/>
    <w:rsid w:val="00B31980"/>
    <w:rsid w:val="00B6362E"/>
    <w:rsid w:val="00B867DC"/>
    <w:rsid w:val="00BD317A"/>
    <w:rsid w:val="00C2742A"/>
    <w:rsid w:val="00C614A2"/>
    <w:rsid w:val="00C75FB9"/>
    <w:rsid w:val="00C8178B"/>
    <w:rsid w:val="00C9100B"/>
    <w:rsid w:val="00CC0B34"/>
    <w:rsid w:val="00CC2B8E"/>
    <w:rsid w:val="00CF6999"/>
    <w:rsid w:val="00D035F7"/>
    <w:rsid w:val="00D05ED9"/>
    <w:rsid w:val="00D45E92"/>
    <w:rsid w:val="00D5442E"/>
    <w:rsid w:val="00DA6959"/>
    <w:rsid w:val="00DB1C9D"/>
    <w:rsid w:val="00DC6482"/>
    <w:rsid w:val="00E376DA"/>
    <w:rsid w:val="00EA4272"/>
    <w:rsid w:val="00EB5D5F"/>
    <w:rsid w:val="00EF5398"/>
    <w:rsid w:val="00F25395"/>
    <w:rsid w:val="00F312A1"/>
    <w:rsid w:val="00F47F8D"/>
    <w:rsid w:val="00F62680"/>
    <w:rsid w:val="00FA6D51"/>
    <w:rsid w:val="00FD39C9"/>
    <w:rsid w:val="00FE01EA"/>
    <w:rsid w:val="00FE73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D29BD9-DE9D-4B61-B9F5-9062A191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5241"/>
    <w:pPr>
      <w:spacing w:after="200" w:line="276" w:lineRule="auto"/>
    </w:pPr>
    <w:rPr>
      <w:rFonts w:ascii="Calibri" w:eastAsia="Calibri" w:hAnsi="Calibri" w:cs="Calibri"/>
      <w:color w:val="000000"/>
      <w:kern w:val="1"/>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031A7"/>
    <w:pPr>
      <w:tabs>
        <w:tab w:val="center" w:pos="4536"/>
        <w:tab w:val="right" w:pos="9072"/>
      </w:tabs>
    </w:pPr>
  </w:style>
  <w:style w:type="paragraph" w:styleId="Fuzeile">
    <w:name w:val="footer"/>
    <w:basedOn w:val="Standard"/>
    <w:rsid w:val="002031A7"/>
    <w:pPr>
      <w:tabs>
        <w:tab w:val="center" w:pos="4536"/>
        <w:tab w:val="right" w:pos="9072"/>
      </w:tabs>
    </w:pPr>
  </w:style>
  <w:style w:type="character" w:styleId="Seitenzahl">
    <w:name w:val="page number"/>
    <w:basedOn w:val="Absatz-Standardschriftart"/>
    <w:rsid w:val="007F2E66"/>
  </w:style>
  <w:style w:type="paragraph" w:styleId="Sprechblasentext">
    <w:name w:val="Balloon Text"/>
    <w:basedOn w:val="Standard"/>
    <w:link w:val="SprechblasentextZchn"/>
    <w:rsid w:val="004E52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4E52B8"/>
    <w:rPr>
      <w:rFonts w:ascii="Segoe UI" w:eastAsia="Calibri" w:hAnsi="Segoe UI" w:cs="Segoe UI"/>
      <w:color w:val="000000"/>
      <w:kern w:val="1"/>
      <w:sz w:val="18"/>
      <w:szCs w:val="18"/>
      <w:lang w:eastAsia="ar-SA"/>
    </w:rPr>
  </w:style>
  <w:style w:type="paragraph" w:customStyle="1" w:styleId="NurText1">
    <w:name w:val="Nur Text1"/>
    <w:rsid w:val="00E376DA"/>
    <w:rPr>
      <w:rFonts w:ascii="Calibri" w:eastAsia="Calibri" w:hAnsi="Calibri" w:cs="Calibri"/>
      <w:color w:val="000000"/>
      <w:kern w:val="1"/>
      <w:sz w:val="22"/>
      <w:szCs w:val="22"/>
      <w:lang w:eastAsia="hi-IN" w:bidi="hi-IN"/>
    </w:rPr>
  </w:style>
  <w:style w:type="paragraph" w:customStyle="1" w:styleId="WW-Standard">
    <w:name w:val="WW-Standard"/>
    <w:rsid w:val="006C1023"/>
    <w:rPr>
      <w:rFonts w:ascii="Helvetica" w:eastAsia="Arial Unicode MS" w:hAnsi="Helvetica" w:cs="Arial Unicode MS"/>
      <w:color w:val="000000"/>
      <w:kern w:val="1"/>
      <w:sz w:val="22"/>
      <w:szCs w:val="22"/>
      <w:lang w:eastAsia="hi-IN" w:bidi="hi-IN"/>
    </w:rPr>
  </w:style>
  <w:style w:type="character" w:styleId="Hyperlink">
    <w:name w:val="Hyperlink"/>
    <w:basedOn w:val="Absatz-Standardschriftart"/>
    <w:uiPriority w:val="99"/>
    <w:unhideWhenUsed/>
    <w:rsid w:val="00D05ED9"/>
    <w:rPr>
      <w:color w:val="0563C1" w:themeColor="hyperlink"/>
      <w:u w:val="single"/>
    </w:rPr>
  </w:style>
  <w:style w:type="paragraph" w:styleId="StandardWeb">
    <w:name w:val="Normal (Web)"/>
    <w:basedOn w:val="Standard"/>
    <w:uiPriority w:val="99"/>
    <w:unhideWhenUsed/>
    <w:rsid w:val="006C5D0E"/>
    <w:pPr>
      <w:spacing w:before="100" w:beforeAutospacing="1" w:after="100" w:afterAutospacing="1" w:line="240" w:lineRule="auto"/>
    </w:pPr>
    <w:rPr>
      <w:rFonts w:ascii="Times New Roman" w:eastAsia="Times New Roman" w:hAnsi="Times New Roman" w:cs="Times New Roman"/>
      <w:color w:val="auto"/>
      <w:kern w:val="0"/>
      <w:sz w:val="24"/>
      <w:szCs w:val="24"/>
      <w:lang w:eastAsia="de-DE"/>
    </w:rPr>
  </w:style>
  <w:style w:type="character" w:styleId="Fett">
    <w:name w:val="Strong"/>
    <w:basedOn w:val="Absatz-Standardschriftart"/>
    <w:uiPriority w:val="22"/>
    <w:qFormat/>
    <w:rsid w:val="006C5D0E"/>
    <w:rPr>
      <w:b/>
      <w:bCs/>
    </w:rPr>
  </w:style>
  <w:style w:type="character" w:customStyle="1" w:styleId="xbe">
    <w:name w:val="_xbe"/>
    <w:basedOn w:val="Absatz-Standardschriftart"/>
    <w:rsid w:val="006C5D0E"/>
  </w:style>
  <w:style w:type="table" w:styleId="Tabellenraster">
    <w:name w:val="Table Grid"/>
    <w:basedOn w:val="NormaleTabelle"/>
    <w:uiPriority w:val="59"/>
    <w:rsid w:val="006C5D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C5D0E"/>
    <w:pPr>
      <w:ind w:left="720"/>
      <w:contextualSpacing/>
    </w:pPr>
    <w:rPr>
      <w:rFonts w:asciiTheme="minorHAnsi" w:eastAsiaTheme="minorHAnsi" w:hAnsiTheme="minorHAnsi" w:cstheme="minorBidi"/>
      <w:color w:val="auto"/>
      <w:kern w:val="0"/>
      <w:lang w:eastAsia="en-US"/>
    </w:rPr>
  </w:style>
  <w:style w:type="character" w:customStyle="1" w:styleId="bottom">
    <w:name w:val="bottom"/>
    <w:basedOn w:val="Absatz-Standardschriftart"/>
    <w:rsid w:val="00EF5398"/>
  </w:style>
  <w:style w:type="character" w:styleId="Hervorhebung">
    <w:name w:val="Emphasis"/>
    <w:basedOn w:val="Absatz-Standardschriftart"/>
    <w:uiPriority w:val="20"/>
    <w:qFormat/>
    <w:rsid w:val="004343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68530">
      <w:bodyDiv w:val="1"/>
      <w:marLeft w:val="0"/>
      <w:marRight w:val="0"/>
      <w:marTop w:val="0"/>
      <w:marBottom w:val="0"/>
      <w:divBdr>
        <w:top w:val="none" w:sz="0" w:space="0" w:color="auto"/>
        <w:left w:val="none" w:sz="0" w:space="0" w:color="auto"/>
        <w:bottom w:val="none" w:sz="0" w:space="0" w:color="auto"/>
        <w:right w:val="none" w:sz="0" w:space="0" w:color="auto"/>
      </w:divBdr>
    </w:div>
    <w:div w:id="1520242014">
      <w:bodyDiv w:val="1"/>
      <w:marLeft w:val="0"/>
      <w:marRight w:val="0"/>
      <w:marTop w:val="0"/>
      <w:marBottom w:val="0"/>
      <w:divBdr>
        <w:top w:val="none" w:sz="0" w:space="0" w:color="auto"/>
        <w:left w:val="none" w:sz="0" w:space="0" w:color="auto"/>
        <w:bottom w:val="none" w:sz="0" w:space="0" w:color="auto"/>
        <w:right w:val="none" w:sz="0" w:space="0" w:color="auto"/>
      </w:divBdr>
    </w:div>
    <w:div w:id="185133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siree.mueller@thomann.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amahaproaudio.com/europe/de/products/af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esiree.mueller@thomann.de" TargetMode="External"/><Relationship Id="rId4" Type="http://schemas.openxmlformats.org/officeDocument/2006/relationships/webSettings" Target="webSettings.xml"/><Relationship Id="rId9" Type="http://schemas.openxmlformats.org/officeDocument/2006/relationships/hyperlink" Target="http://www.audioprof.de/AFC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CF460-24A9-4B0C-9CF4-805F69F9F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4307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Mukishaus Thomann</Company>
  <LinksUpToDate>false</LinksUpToDate>
  <CharactersWithSpaces>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Désirée Müller</dc:creator>
  <cp:lastModifiedBy>Désirée Müller</cp:lastModifiedBy>
  <cp:revision>7</cp:revision>
  <cp:lastPrinted>2016-03-24T07:07:00Z</cp:lastPrinted>
  <dcterms:created xsi:type="dcterms:W3CDTF">2016-06-01T10:56:00Z</dcterms:created>
  <dcterms:modified xsi:type="dcterms:W3CDTF">2016-06-01T10:58:00Z</dcterms:modified>
</cp:coreProperties>
</file>