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4343A8" w:rsidRPr="004944C2" w:rsidRDefault="004343A8" w:rsidP="004343A8">
      <w:pPr>
        <w:rPr>
          <w:rFonts w:ascii="GillSans-Bold" w:hAnsi="GillSans-Bold" w:cstheme="minorHAnsi"/>
          <w:b/>
          <w:sz w:val="28"/>
          <w:szCs w:val="28"/>
        </w:rPr>
      </w:pPr>
    </w:p>
    <w:p w:rsidR="002F795A" w:rsidRPr="002F795A" w:rsidRDefault="002F795A" w:rsidP="002F795A">
      <w:pPr>
        <w:pStyle w:val="berschrift1"/>
        <w:rPr>
          <w:rFonts w:ascii="GillSans-Bold" w:hAnsi="GillSans-Bold" w:cstheme="minorHAnsi"/>
          <w:sz w:val="28"/>
          <w:szCs w:val="28"/>
        </w:rPr>
      </w:pPr>
      <w:proofErr w:type="spellStart"/>
      <w:r w:rsidRPr="002F795A">
        <w:rPr>
          <w:rFonts w:ascii="GillSans-Bold" w:hAnsi="GillSans-Bold" w:cstheme="minorHAnsi"/>
          <w:sz w:val="28"/>
          <w:szCs w:val="28"/>
        </w:rPr>
        <w:t>thomann</w:t>
      </w:r>
      <w:proofErr w:type="spellEnd"/>
      <w:r w:rsidRPr="002F795A">
        <w:rPr>
          <w:rFonts w:ascii="GillSans-Bold" w:hAnsi="GillSans-Bold" w:cstheme="minorHAnsi"/>
          <w:sz w:val="28"/>
          <w:szCs w:val="28"/>
        </w:rPr>
        <w:t xml:space="preserve"> Audio Professionell erhält Auftrag für die Audio-, Video- und Medientechnik der Stadthalle Bad Neustadt a. d. Saale</w:t>
      </w:r>
    </w:p>
    <w:p w:rsidR="002F795A" w:rsidRPr="00641DC3" w:rsidRDefault="002F795A" w:rsidP="002F795A">
      <w:pPr>
        <w:spacing w:before="100" w:beforeAutospacing="1" w:after="100" w:afterAutospacing="1"/>
        <w:rPr>
          <w:rFonts w:ascii="GillSans" w:eastAsia="Times New Roman" w:hAnsi="GillSans" w:cstheme="minorHAnsi"/>
          <w:lang w:eastAsia="de-DE"/>
        </w:rPr>
      </w:pPr>
      <w:r>
        <w:rPr>
          <w:rStyle w:val="Fett"/>
          <w:rFonts w:ascii="GillSans" w:hAnsi="GillSans" w:cstheme="minorHAnsi"/>
        </w:rPr>
        <w:t>Treppendorf, 10</w:t>
      </w:r>
      <w:r w:rsidR="00C614A2">
        <w:rPr>
          <w:rStyle w:val="Fett"/>
          <w:rFonts w:ascii="GillSans" w:hAnsi="GillSans" w:cstheme="minorHAnsi"/>
        </w:rPr>
        <w:t>.06</w:t>
      </w:r>
      <w:r w:rsidR="004944C2">
        <w:rPr>
          <w:rStyle w:val="Fett"/>
          <w:rFonts w:ascii="GillSans" w:hAnsi="GillSans" w:cstheme="minorHAnsi"/>
        </w:rPr>
        <w:t xml:space="preserve">.2016: </w:t>
      </w:r>
      <w:r w:rsidRPr="00641DC3">
        <w:rPr>
          <w:rFonts w:ascii="GillSans" w:eastAsia="Times New Roman" w:hAnsi="GillSans" w:cstheme="minorHAnsi"/>
          <w:lang w:eastAsia="de-DE"/>
        </w:rPr>
        <w:t xml:space="preserve">In Bad Neustadt </w:t>
      </w:r>
      <w:proofErr w:type="spellStart"/>
      <w:r w:rsidRPr="00641DC3">
        <w:rPr>
          <w:rFonts w:ascii="GillSans" w:eastAsia="Times New Roman" w:hAnsi="GillSans" w:cstheme="minorHAnsi"/>
          <w:lang w:eastAsia="de-DE"/>
        </w:rPr>
        <w:t>a.d.</w:t>
      </w:r>
      <w:proofErr w:type="spellEnd"/>
      <w:r w:rsidRPr="00641DC3">
        <w:rPr>
          <w:rFonts w:ascii="GillSans" w:eastAsia="Times New Roman" w:hAnsi="GillSans" w:cstheme="minorHAnsi"/>
          <w:lang w:eastAsia="de-DE"/>
        </w:rPr>
        <w:t xml:space="preserve"> Saale entsteht ein Neubau für eine Stadthalle mit einer Kapazität für ca. 800 – 1000 Gäste. Der Bühnen- und Saalbereich wird mit zeitgemäßer Beschallungs-, Ton- und Videotechnik ausgestattet, um ein breites Spektrum von Veranstaltungen bedienen zu können. </w:t>
      </w:r>
      <w:proofErr w:type="spellStart"/>
      <w:r w:rsidRPr="00641DC3">
        <w:rPr>
          <w:rFonts w:ascii="GillSans" w:eastAsia="Times New Roman" w:hAnsi="GillSans" w:cstheme="minorHAnsi"/>
          <w:lang w:eastAsia="de-DE"/>
        </w:rPr>
        <w:t>thomann</w:t>
      </w:r>
      <w:proofErr w:type="spellEnd"/>
      <w:r w:rsidRPr="00641DC3">
        <w:rPr>
          <w:rFonts w:ascii="GillSans" w:eastAsia="Times New Roman" w:hAnsi="GillSans" w:cstheme="minorHAnsi"/>
          <w:lang w:eastAsia="de-DE"/>
        </w:rPr>
        <w:t xml:space="preserve"> Audio Professionell erhielt den Auftrag für die Installation der Audio-, Video- und Medientechnik in der Stadthalle.</w:t>
      </w:r>
    </w:p>
    <w:p w:rsidR="002F795A" w:rsidRPr="00641DC3" w:rsidRDefault="002F795A" w:rsidP="002F795A">
      <w:pPr>
        <w:spacing w:before="100" w:beforeAutospacing="1" w:after="100" w:afterAutospacing="1"/>
        <w:rPr>
          <w:rFonts w:ascii="GillSans" w:eastAsia="Times New Roman" w:hAnsi="GillSans" w:cstheme="minorHAnsi"/>
          <w:lang w:eastAsia="de-DE"/>
        </w:rPr>
      </w:pPr>
      <w:r w:rsidRPr="00641DC3">
        <w:rPr>
          <w:rFonts w:ascii="GillSans" w:eastAsia="Times New Roman" w:hAnsi="GillSans" w:cstheme="minorHAnsi"/>
          <w:lang w:eastAsia="de-DE"/>
        </w:rPr>
        <w:t>Die Ausstattung ist so angelegt, dass Beschallungen von Pop/Rock/Jazz-Veranstaltungen über Theateraufführungen bis zu Konferenzen möglich sind.</w:t>
      </w:r>
    </w:p>
    <w:p w:rsidR="002F795A" w:rsidRPr="00641DC3" w:rsidRDefault="002F795A" w:rsidP="002F795A">
      <w:pPr>
        <w:spacing w:before="100" w:beforeAutospacing="1" w:after="100" w:afterAutospacing="1"/>
        <w:rPr>
          <w:rFonts w:ascii="GillSans" w:eastAsia="Times New Roman" w:hAnsi="GillSans" w:cstheme="minorHAnsi"/>
          <w:lang w:eastAsia="de-DE"/>
        </w:rPr>
      </w:pPr>
      <w:r w:rsidRPr="00641DC3">
        <w:rPr>
          <w:rFonts w:ascii="GillSans" w:eastAsia="Times New Roman" w:hAnsi="GillSans" w:cstheme="minorHAnsi"/>
          <w:lang w:eastAsia="de-DE"/>
        </w:rPr>
        <w:t xml:space="preserve">Wichtig für den Auftraggeber waren unter anderem eine intuitive Bedienung der AV-Technik, sowie die Beherbergung einer Vielzahl an Veranstaltung mit einer optimalen Beschallung für den jeweiligen Bereich. Diesem Anspruch kann durch den Einsatz hochwertiger Komponenten von </w:t>
      </w:r>
      <w:proofErr w:type="spellStart"/>
      <w:r w:rsidRPr="00641DC3">
        <w:rPr>
          <w:rFonts w:ascii="GillSans" w:eastAsia="Times New Roman" w:hAnsi="GillSans" w:cstheme="minorHAnsi"/>
          <w:lang w:eastAsia="de-DE"/>
        </w:rPr>
        <w:t>d&amp;b</w:t>
      </w:r>
      <w:proofErr w:type="spellEnd"/>
      <w:r w:rsidRPr="00641DC3">
        <w:rPr>
          <w:rFonts w:ascii="GillSans" w:eastAsia="Times New Roman" w:hAnsi="GillSans" w:cstheme="minorHAnsi"/>
          <w:lang w:eastAsia="de-DE"/>
        </w:rPr>
        <w:t xml:space="preserve"> </w:t>
      </w:r>
      <w:proofErr w:type="spellStart"/>
      <w:r w:rsidRPr="00641DC3">
        <w:rPr>
          <w:rFonts w:ascii="GillSans" w:eastAsia="Times New Roman" w:hAnsi="GillSans" w:cstheme="minorHAnsi"/>
          <w:lang w:eastAsia="de-DE"/>
        </w:rPr>
        <w:t>audiotechnik</w:t>
      </w:r>
      <w:proofErr w:type="spellEnd"/>
      <w:r w:rsidRPr="00641DC3">
        <w:rPr>
          <w:rFonts w:ascii="GillSans" w:eastAsia="Times New Roman" w:hAnsi="GillSans" w:cstheme="minorHAnsi"/>
          <w:lang w:eastAsia="de-DE"/>
        </w:rPr>
        <w:t xml:space="preserve">, </w:t>
      </w:r>
      <w:proofErr w:type="spellStart"/>
      <w:r w:rsidRPr="00641DC3">
        <w:rPr>
          <w:rFonts w:ascii="GillSans" w:eastAsia="Times New Roman" w:hAnsi="GillSans" w:cstheme="minorHAnsi"/>
          <w:lang w:eastAsia="de-DE"/>
        </w:rPr>
        <w:t>Shure</w:t>
      </w:r>
      <w:proofErr w:type="spellEnd"/>
      <w:r w:rsidRPr="00641DC3">
        <w:rPr>
          <w:rFonts w:ascii="GillSans" w:eastAsia="Times New Roman" w:hAnsi="GillSans" w:cstheme="minorHAnsi"/>
          <w:lang w:eastAsia="de-DE"/>
        </w:rPr>
        <w:t xml:space="preserve">, </w:t>
      </w:r>
      <w:proofErr w:type="spellStart"/>
      <w:r w:rsidRPr="00641DC3">
        <w:rPr>
          <w:rFonts w:ascii="GillSans" w:eastAsia="Times New Roman" w:hAnsi="GillSans" w:cstheme="minorHAnsi"/>
          <w:lang w:eastAsia="de-DE"/>
        </w:rPr>
        <w:t>Crestron</w:t>
      </w:r>
      <w:proofErr w:type="spellEnd"/>
      <w:r w:rsidRPr="00641DC3">
        <w:rPr>
          <w:rFonts w:ascii="GillSans" w:eastAsia="Times New Roman" w:hAnsi="GillSans" w:cstheme="minorHAnsi"/>
          <w:lang w:eastAsia="de-DE"/>
        </w:rPr>
        <w:t>, u.a. und einer sehr zeitgemäßen vernetzten digitalen Dante-Audiolösung Rechnung getragen werden.</w:t>
      </w:r>
    </w:p>
    <w:p w:rsidR="002F795A" w:rsidRPr="00641DC3" w:rsidRDefault="002F795A" w:rsidP="002F795A">
      <w:pPr>
        <w:spacing w:before="100" w:beforeAutospacing="1" w:after="100" w:afterAutospacing="1"/>
        <w:rPr>
          <w:rFonts w:ascii="GillSans" w:eastAsia="Times New Roman" w:hAnsi="GillSans" w:cstheme="minorHAnsi"/>
          <w:lang w:eastAsia="de-DE"/>
        </w:rPr>
      </w:pPr>
      <w:r w:rsidRPr="00641DC3">
        <w:rPr>
          <w:rFonts w:ascii="GillSans" w:eastAsia="Times New Roman" w:hAnsi="GillSans" w:cstheme="minorHAnsi"/>
          <w:lang w:eastAsia="de-DE"/>
        </w:rPr>
        <w:t xml:space="preserve">„Ein Objekt in einer so schönen Provinzstadt wie Bad Neustadt </w:t>
      </w:r>
      <w:proofErr w:type="spellStart"/>
      <w:r w:rsidRPr="00641DC3">
        <w:rPr>
          <w:rFonts w:ascii="GillSans" w:eastAsia="Times New Roman" w:hAnsi="GillSans" w:cstheme="minorHAnsi"/>
          <w:lang w:eastAsia="de-DE"/>
        </w:rPr>
        <w:t>a.d.</w:t>
      </w:r>
      <w:proofErr w:type="spellEnd"/>
      <w:r w:rsidRPr="00641DC3">
        <w:rPr>
          <w:rFonts w:ascii="GillSans" w:eastAsia="Times New Roman" w:hAnsi="GillSans" w:cstheme="minorHAnsi"/>
          <w:lang w:eastAsia="de-DE"/>
        </w:rPr>
        <w:t xml:space="preserve"> Saale realisieren zu dürfen, erfüllt uns immer mit Freude. Mit dieser Ausstattung ist es in Bad Neustadt </w:t>
      </w:r>
      <w:proofErr w:type="spellStart"/>
      <w:r w:rsidRPr="00641DC3">
        <w:rPr>
          <w:rFonts w:ascii="GillSans" w:eastAsia="Times New Roman" w:hAnsi="GillSans" w:cstheme="minorHAnsi"/>
          <w:lang w:eastAsia="de-DE"/>
        </w:rPr>
        <w:t>a.d.</w:t>
      </w:r>
      <w:proofErr w:type="spellEnd"/>
      <w:r w:rsidRPr="00641DC3">
        <w:rPr>
          <w:rFonts w:ascii="GillSans" w:eastAsia="Times New Roman" w:hAnsi="GillSans" w:cstheme="minorHAnsi"/>
          <w:lang w:eastAsia="de-DE"/>
        </w:rPr>
        <w:t xml:space="preserve"> Saale möglich, die Stadthalle für eine Vielzahl an hochwertigen Veranstaltungen zu nutzen“, so Carsten Land, Projektleiter bei </w:t>
      </w:r>
      <w:proofErr w:type="spellStart"/>
      <w:r w:rsidRPr="00641DC3">
        <w:rPr>
          <w:rFonts w:ascii="GillSans" w:eastAsia="Times New Roman" w:hAnsi="GillSans" w:cstheme="minorHAnsi"/>
          <w:lang w:eastAsia="de-DE"/>
        </w:rPr>
        <w:t>thomann</w:t>
      </w:r>
      <w:proofErr w:type="spellEnd"/>
      <w:r w:rsidRPr="00641DC3">
        <w:rPr>
          <w:rFonts w:ascii="GillSans" w:eastAsia="Times New Roman" w:hAnsi="GillSans" w:cstheme="minorHAnsi"/>
          <w:lang w:eastAsia="de-DE"/>
        </w:rPr>
        <w:t xml:space="preserve"> Audio Professionell.</w:t>
      </w:r>
    </w:p>
    <w:p w:rsidR="002F795A" w:rsidRDefault="002F795A" w:rsidP="00DB1C9D">
      <w:pPr>
        <w:rPr>
          <w:rFonts w:ascii="GillSans-Bold" w:hAnsi="GillSans-Bold"/>
        </w:rPr>
      </w:pPr>
    </w:p>
    <w:p w:rsidR="00155DD9" w:rsidRPr="00DB1C9D" w:rsidRDefault="005E5241" w:rsidP="00DB1C9D">
      <w:pPr>
        <w:rPr>
          <w:rFonts w:ascii="GillSans-Bold" w:hAnsi="GillSans-Bold"/>
        </w:rPr>
      </w:pPr>
      <w:r w:rsidRPr="000B4F7E">
        <w:rPr>
          <w:rFonts w:ascii="GillSans-Bold" w:hAnsi="GillSans-Bold"/>
        </w:rPr>
        <w:t xml:space="preserve">Über </w:t>
      </w:r>
      <w:proofErr w:type="spellStart"/>
      <w:r w:rsidR="008A4FE6">
        <w:rPr>
          <w:rFonts w:ascii="GillSans-Bold" w:hAnsi="GillSans-Bold"/>
        </w:rPr>
        <w:t>t</w:t>
      </w:r>
      <w:r w:rsidRPr="000B4F7E">
        <w:rPr>
          <w:rFonts w:ascii="GillSans-Bold" w:hAnsi="GillSans-Bold"/>
        </w:rPr>
        <w:t>homann</w:t>
      </w:r>
      <w:proofErr w:type="spellEnd"/>
      <w:r w:rsidRPr="000B4F7E">
        <w:rPr>
          <w:rFonts w:ascii="GillSans-Bold" w:hAnsi="GillSans-Bold"/>
        </w:rPr>
        <w:t xml:space="preserve"> Audio Professionell:</w:t>
      </w:r>
      <w:r w:rsidR="006C5D0E">
        <w:rPr>
          <w:rFonts w:ascii="GillSans-Bold" w:hAnsi="GillSans-Bold"/>
        </w:rPr>
        <w:br/>
      </w:r>
      <w:r w:rsidRPr="000B4F7E">
        <w:rPr>
          <w:rFonts w:ascii="GillSans" w:hAnsi="GillSans"/>
        </w:rPr>
        <w:t>Seit übe</w:t>
      </w:r>
      <w:r w:rsidR="003420E2">
        <w:rPr>
          <w:rFonts w:ascii="GillSans" w:hAnsi="GillSans"/>
        </w:rPr>
        <w:t xml:space="preserve">r 15 Jahren ist das Systemhaus </w:t>
      </w:r>
      <w:proofErr w:type="spellStart"/>
      <w:r w:rsidR="003420E2">
        <w:rPr>
          <w:rFonts w:ascii="GillSans" w:hAnsi="GillSans"/>
        </w:rPr>
        <w:t>t</w:t>
      </w:r>
      <w:r w:rsidRPr="000B4F7E">
        <w:rPr>
          <w:rFonts w:ascii="GillSans" w:hAnsi="GillSans"/>
        </w:rPr>
        <w:t>homann</w:t>
      </w:r>
      <w:proofErr w:type="spellEnd"/>
      <w:r w:rsidRPr="000B4F7E">
        <w:rPr>
          <w:rFonts w:ascii="GillSans" w:hAnsi="GillSans"/>
        </w:rPr>
        <w:t xml:space="preserve"> Audio Professionell professioneller Ansprechpartner für</w:t>
      </w:r>
      <w:r w:rsidRPr="000B4F7E">
        <w:rPr>
          <w:rFonts w:ascii="GillSans" w:hAnsi="GillSans"/>
          <w:b/>
          <w:bCs/>
        </w:rPr>
        <w:t xml:space="preserve"> </w:t>
      </w:r>
      <w:r w:rsidRPr="000B4F7E">
        <w:rPr>
          <w:rFonts w:ascii="GillSans" w:hAnsi="GillSans"/>
        </w:rPr>
        <w:t>Audio-, Vi</w:t>
      </w:r>
      <w:r w:rsidR="00EF5398">
        <w:rPr>
          <w:rFonts w:ascii="GillSans" w:hAnsi="GillSans"/>
        </w:rPr>
        <w:t>deo-, Licht-, und Medientechnik und Pro Rental Lösungen.</w:t>
      </w:r>
      <w:r w:rsidRPr="000B4F7E">
        <w:rPr>
          <w:rFonts w:ascii="GillSans" w:hAnsi="GillSans"/>
        </w:rPr>
        <w:t xml:space="preserve">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4944C2" w:rsidRDefault="004944C2" w:rsidP="00DB1C9D">
      <w:pPr>
        <w:spacing w:before="100" w:beforeAutospacing="1" w:after="100" w:afterAutospacing="1" w:line="240" w:lineRule="auto"/>
        <w:rPr>
          <w:rFonts w:ascii="GillSans" w:eastAsia="Times New Roman" w:hAnsi="GillSans" w:cs="Times New Roman"/>
          <w:b/>
          <w:szCs w:val="20"/>
          <w:lang w:eastAsia="de-DE"/>
        </w:rPr>
      </w:pPr>
    </w:p>
    <w:p w:rsidR="002F795A" w:rsidRDefault="002F795A" w:rsidP="00DB1C9D">
      <w:pPr>
        <w:spacing w:before="100" w:beforeAutospacing="1" w:after="100" w:afterAutospacing="1" w:line="240" w:lineRule="auto"/>
        <w:rPr>
          <w:rFonts w:ascii="GillSans" w:eastAsia="Times New Roman" w:hAnsi="GillSans" w:cs="Times New Roman"/>
          <w:b/>
          <w:szCs w:val="20"/>
          <w:lang w:eastAsia="de-DE"/>
        </w:rPr>
      </w:pPr>
    </w:p>
    <w:p w:rsidR="004944C2" w:rsidRDefault="000B4F7E" w:rsidP="00DB1C9D">
      <w:pPr>
        <w:spacing w:before="100" w:beforeAutospacing="1" w:after="100" w:afterAutospacing="1" w:line="240" w:lineRule="auto"/>
        <w:rPr>
          <w:rFonts w:ascii="GillSans" w:hAnsi="GillSans"/>
          <w:b/>
        </w:rPr>
      </w:pPr>
      <w:r w:rsidRPr="000B4F7E">
        <w:rPr>
          <w:rFonts w:ascii="GillSans" w:eastAsia="Times New Roman" w:hAnsi="GillSans" w:cs="Times New Roman"/>
          <w:b/>
          <w:szCs w:val="20"/>
          <w:lang w:eastAsia="de-DE"/>
        </w:rPr>
        <w:lastRenderedPageBreak/>
        <w:t xml:space="preserve">Pressekontakt: </w:t>
      </w:r>
      <w:r w:rsidR="00620DAA">
        <w:rPr>
          <w:rFonts w:ascii="GillSans" w:eastAsia="Times New Roman" w:hAnsi="GillSans" w:cs="Times New Roman"/>
          <w:b/>
          <w:szCs w:val="20"/>
          <w:lang w:eastAsia="de-DE"/>
        </w:rPr>
        <w:br/>
      </w:r>
      <w:r w:rsidR="002772B6">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r>
      <w:proofErr w:type="spellStart"/>
      <w:r w:rsidR="00296E42">
        <w:rPr>
          <w:rFonts w:ascii="GillSans" w:eastAsia="Times New Roman" w:hAnsi="GillSans" w:cs="Times New Roman"/>
          <w:szCs w:val="20"/>
          <w:lang w:eastAsia="de-DE"/>
        </w:rPr>
        <w:t>t</w:t>
      </w:r>
      <w:r w:rsidRPr="000B4F7E">
        <w:rPr>
          <w:rFonts w:ascii="GillSans" w:eastAsia="Times New Roman" w:hAnsi="GillSans" w:cs="Times New Roman"/>
          <w:szCs w:val="20"/>
          <w:lang w:eastAsia="de-DE"/>
        </w:rPr>
        <w:t>homann</w:t>
      </w:r>
      <w:proofErr w:type="spellEnd"/>
      <w:r w:rsidRPr="000B4F7E">
        <w:rPr>
          <w:rFonts w:ascii="GillSans" w:eastAsia="Times New Roman" w:hAnsi="GillSans" w:cs="Times New Roman"/>
          <w:szCs w:val="20"/>
          <w:lang w:eastAsia="de-DE"/>
        </w:rPr>
        <w:t xml:space="preserve">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hyperlink r:id="rId8" w:history="1">
        <w:r w:rsidR="00DB1C9D" w:rsidRPr="00DD75C9">
          <w:rPr>
            <w:rStyle w:val="Hyperlink"/>
            <w:rFonts w:ascii="GillSans" w:eastAsia="Times New Roman" w:hAnsi="GillSans" w:cs="Times New Roman"/>
            <w:szCs w:val="20"/>
            <w:lang w:eastAsia="de-DE"/>
          </w:rPr>
          <w:t>desiree.mueller@thomann.de</w:t>
        </w:r>
      </w:hyperlink>
      <w:r w:rsidR="00DB1C9D">
        <w:rPr>
          <w:rFonts w:ascii="GillSans" w:eastAsia="Times New Roman" w:hAnsi="GillSans" w:cs="Times New Roman"/>
          <w:szCs w:val="20"/>
          <w:lang w:eastAsia="de-DE"/>
        </w:rPr>
        <w:br/>
      </w:r>
      <w:r w:rsidR="00DB1C9D">
        <w:rPr>
          <w:rFonts w:ascii="GillSans" w:eastAsia="Times New Roman" w:hAnsi="GillSans" w:cs="Times New Roman"/>
          <w:szCs w:val="20"/>
          <w:lang w:eastAsia="de-DE"/>
        </w:rPr>
        <w:br/>
      </w:r>
    </w:p>
    <w:p w:rsidR="00254E6A" w:rsidRPr="00DB1C9D" w:rsidRDefault="004E52B8" w:rsidP="00DB1C9D">
      <w:pPr>
        <w:spacing w:before="100" w:beforeAutospacing="1" w:after="100" w:afterAutospacing="1" w:line="240" w:lineRule="auto"/>
        <w:rPr>
          <w:rFonts w:ascii="GillSans" w:eastAsia="Times New Roman" w:hAnsi="GillSans" w:cs="Times New Roman"/>
          <w:szCs w:val="20"/>
          <w:lang w:eastAsia="de-DE"/>
        </w:rPr>
      </w:pPr>
      <w:r w:rsidRPr="00367FA8">
        <w:rPr>
          <w:rFonts w:ascii="GillSans" w:hAnsi="GillSans"/>
          <w:b/>
        </w:rPr>
        <w:t xml:space="preserve">Anhang: </w:t>
      </w:r>
      <w:r w:rsidR="006C5D0E">
        <w:rPr>
          <w:rFonts w:ascii="GillSans" w:hAnsi="GillSans"/>
          <w:b/>
        </w:rPr>
        <w:br/>
      </w:r>
      <w:r w:rsidR="002F795A">
        <w:rPr>
          <w:rFonts w:ascii="GillSans" w:hAnsi="GillSans"/>
        </w:rPr>
        <w:t>StaathalleBadNeudstadta.d.Saale</w:t>
      </w:r>
      <w:r w:rsidR="004944C2">
        <w:rPr>
          <w:rFonts w:ascii="GillSans" w:hAnsi="GillSans"/>
        </w:rPr>
        <w:t>_1200x800_01.jpg</w:t>
      </w:r>
      <w:r w:rsidR="002F795A" w:rsidRPr="002F795A">
        <w:rPr>
          <w:rFonts w:ascii="GillSans" w:hAnsi="GillSans"/>
        </w:rPr>
        <w:t xml:space="preserve"> </w:t>
      </w:r>
      <w:r w:rsidR="002F795A">
        <w:rPr>
          <w:rFonts w:ascii="GillSans" w:hAnsi="GillSans"/>
        </w:rPr>
        <w:br/>
      </w:r>
      <w:r w:rsidR="002F795A">
        <w:rPr>
          <w:rFonts w:ascii="GillSans" w:hAnsi="GillSans"/>
        </w:rPr>
        <w:t>StaathalleBadNeudstadta.d.Saale_1200x800_0</w:t>
      </w:r>
      <w:r w:rsidR="002F795A">
        <w:rPr>
          <w:rFonts w:ascii="GillSans" w:hAnsi="GillSans"/>
        </w:rPr>
        <w:t>2</w:t>
      </w:r>
      <w:r w:rsidR="002F795A">
        <w:rPr>
          <w:rFonts w:ascii="GillSans" w:hAnsi="GillSans"/>
        </w:rPr>
        <w:t>.jpg</w:t>
      </w:r>
      <w:r w:rsidR="002F795A">
        <w:rPr>
          <w:rFonts w:ascii="GillSans" w:hAnsi="GillSans"/>
        </w:rPr>
        <w:br/>
      </w:r>
      <w:r w:rsidR="002F795A">
        <w:rPr>
          <w:rFonts w:ascii="GillSans" w:hAnsi="GillSans"/>
        </w:rPr>
        <w:t>StaathalleBadNeudstadta.d.Saale</w:t>
      </w:r>
      <w:r w:rsidR="002F795A">
        <w:rPr>
          <w:rFonts w:ascii="GillSans" w:hAnsi="GillSans"/>
        </w:rPr>
        <w:t>_1200x800_03</w:t>
      </w:r>
      <w:r w:rsidR="002F795A">
        <w:rPr>
          <w:rFonts w:ascii="GillSans" w:hAnsi="GillSans"/>
        </w:rPr>
        <w:t>.jpg</w:t>
      </w:r>
      <w:r w:rsidR="00EA4272">
        <w:rPr>
          <w:rFonts w:ascii="GillSans" w:hAnsi="GillSans"/>
        </w:rPr>
        <w:br/>
      </w:r>
      <w:bookmarkStart w:id="0" w:name="_GoBack"/>
      <w:bookmarkEnd w:id="0"/>
      <w:r w:rsidR="004944C2">
        <w:rPr>
          <w:rFonts w:ascii="GillSans" w:hAnsi="GillSans"/>
        </w:rPr>
        <w:br/>
      </w:r>
    </w:p>
    <w:sectPr w:rsidR="00254E6A" w:rsidRPr="00DB1C9D" w:rsidSect="0062620A">
      <w:headerReference w:type="default" r:id="rId9"/>
      <w:footerReference w:type="default" r:id="rId10"/>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91F" w:rsidRDefault="0048491F">
      <w:r>
        <w:separator/>
      </w:r>
    </w:p>
  </w:endnote>
  <w:endnote w:type="continuationSeparator" w:id="0">
    <w:p w:rsidR="0048491F" w:rsidRDefault="0048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Bold">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4944C2" w:rsidRDefault="002F795A" w:rsidP="002F795A">
    <w:pPr>
      <w:pStyle w:val="berschrift1"/>
      <w:rPr>
        <w:rFonts w:cstheme="minorHAnsi"/>
        <w:b w:val="0"/>
        <w:bCs w:val="0"/>
      </w:rPr>
    </w:pPr>
    <w:proofErr w:type="spellStart"/>
    <w:r w:rsidRPr="002F795A">
      <w:rPr>
        <w:rFonts w:ascii="GillSans" w:hAnsi="GillSans" w:cstheme="minorHAnsi"/>
        <w:sz w:val="18"/>
        <w:szCs w:val="18"/>
      </w:rPr>
      <w:t>thomann</w:t>
    </w:r>
    <w:proofErr w:type="spellEnd"/>
    <w:r w:rsidRPr="002F795A">
      <w:rPr>
        <w:rFonts w:ascii="GillSans" w:hAnsi="GillSans" w:cstheme="minorHAnsi"/>
        <w:sz w:val="18"/>
        <w:szCs w:val="18"/>
      </w:rPr>
      <w:t xml:space="preserve"> Audio Professionell erhält Auftrag für die A</w:t>
    </w:r>
    <w:r>
      <w:rPr>
        <w:rFonts w:ascii="GillSans" w:hAnsi="GillSans" w:cstheme="minorHAnsi"/>
        <w:sz w:val="18"/>
        <w:szCs w:val="18"/>
      </w:rPr>
      <w:t>/V-T</w:t>
    </w:r>
    <w:r w:rsidRPr="002F795A">
      <w:rPr>
        <w:rFonts w:ascii="GillSans" w:hAnsi="GillSans" w:cstheme="minorHAnsi"/>
        <w:sz w:val="18"/>
        <w:szCs w:val="18"/>
      </w:rPr>
      <w:t>echnik der Stadthalle Bad Neustadt a. d. Saale</w:t>
    </w:r>
    <w:r w:rsidR="004944C2">
      <w:tab/>
    </w:r>
    <w:r w:rsidR="004944C2">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Pr>
        <w:rStyle w:val="Seitenzahl"/>
        <w:rFonts w:ascii="GillSans" w:hAnsi="GillSans"/>
        <w:noProof/>
        <w:sz w:val="20"/>
        <w:szCs w:val="20"/>
      </w:rPr>
      <w:t>1</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91F" w:rsidRDefault="0048491F">
      <w:r>
        <w:separator/>
      </w:r>
    </w:p>
  </w:footnote>
  <w:footnote w:type="continuationSeparator" w:id="0">
    <w:p w:rsidR="0048491F" w:rsidRDefault="00484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C614A2" w:rsidRDefault="000B4F7E">
    <w:pPr>
      <w:pStyle w:val="Kopfzeile"/>
      <w:rPr>
        <w:rFonts w:ascii="GillSans" w:hAnsi="GillSans"/>
        <w:sz w:val="20"/>
        <w:szCs w:val="20"/>
        <w:u w:val="single"/>
      </w:rPr>
    </w:pPr>
    <w:r>
      <w:rPr>
        <w:rFonts w:ascii="GillSans" w:hAnsi="GillSans"/>
        <w:sz w:val="20"/>
        <w:szCs w:val="20"/>
        <w:u w:val="single"/>
      </w:rPr>
      <w:t>P</w:t>
    </w:r>
    <w:r w:rsidRPr="00C614A2">
      <w:rPr>
        <w:rFonts w:ascii="GillSans" w:hAnsi="GillSans"/>
        <w:sz w:val="20"/>
        <w:szCs w:val="20"/>
        <w:u w:val="single"/>
      </w:rPr>
      <w:t>ressemitteilung</w:t>
    </w:r>
    <w:r w:rsidR="002031A7" w:rsidRPr="00C614A2">
      <w:rPr>
        <w:rFonts w:ascii="GillSans" w:hAnsi="GillSans"/>
        <w:sz w:val="20"/>
        <w:szCs w:val="20"/>
        <w:u w:val="single"/>
      </w:rPr>
      <w:tab/>
    </w:r>
    <w:r w:rsidR="007F2E66" w:rsidRPr="00C614A2">
      <w:rPr>
        <w:rFonts w:ascii="GillSans" w:hAnsi="GillSans"/>
        <w:sz w:val="20"/>
        <w:szCs w:val="20"/>
        <w:u w:val="single"/>
      </w:rPr>
      <w:tab/>
    </w:r>
    <w:r w:rsidR="005E5241" w:rsidRPr="00C614A2">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B3552"/>
    <w:multiLevelType w:val="hybridMultilevel"/>
    <w:tmpl w:val="8CB69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EB7B31"/>
    <w:multiLevelType w:val="hybridMultilevel"/>
    <w:tmpl w:val="D6F285BE"/>
    <w:lvl w:ilvl="0" w:tplc="B060D67C">
      <w:numFmt w:val="bullet"/>
      <w:lvlText w:val="-"/>
      <w:lvlJc w:val="left"/>
      <w:pPr>
        <w:ind w:left="720" w:hanging="360"/>
      </w:pPr>
      <w:rPr>
        <w:rFonts w:ascii="GillSans" w:eastAsia="Calibri" w:hAnsi="Gill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2773"/>
    <w:rsid w:val="000F3FEC"/>
    <w:rsid w:val="00132AAA"/>
    <w:rsid w:val="00155DD9"/>
    <w:rsid w:val="00160FF1"/>
    <w:rsid w:val="001806DB"/>
    <w:rsid w:val="00192604"/>
    <w:rsid w:val="001B2D22"/>
    <w:rsid w:val="001D665E"/>
    <w:rsid w:val="002031A7"/>
    <w:rsid w:val="00224C19"/>
    <w:rsid w:val="00254E6A"/>
    <w:rsid w:val="00265A66"/>
    <w:rsid w:val="00271BA3"/>
    <w:rsid w:val="002772B6"/>
    <w:rsid w:val="00296E42"/>
    <w:rsid w:val="002B3BB6"/>
    <w:rsid w:val="002D26F6"/>
    <w:rsid w:val="002F795A"/>
    <w:rsid w:val="003420E2"/>
    <w:rsid w:val="003433B6"/>
    <w:rsid w:val="0036243A"/>
    <w:rsid w:val="00367FA8"/>
    <w:rsid w:val="003B7527"/>
    <w:rsid w:val="003F4D13"/>
    <w:rsid w:val="003F6090"/>
    <w:rsid w:val="00413F3F"/>
    <w:rsid w:val="004343A8"/>
    <w:rsid w:val="004423FC"/>
    <w:rsid w:val="0048311F"/>
    <w:rsid w:val="0048491F"/>
    <w:rsid w:val="00487C19"/>
    <w:rsid w:val="004944C2"/>
    <w:rsid w:val="004A2C5C"/>
    <w:rsid w:val="004A4884"/>
    <w:rsid w:val="004B793A"/>
    <w:rsid w:val="004E114D"/>
    <w:rsid w:val="004E52B8"/>
    <w:rsid w:val="0050638A"/>
    <w:rsid w:val="005548B3"/>
    <w:rsid w:val="005918D0"/>
    <w:rsid w:val="005C5D58"/>
    <w:rsid w:val="005D1DB3"/>
    <w:rsid w:val="005E5241"/>
    <w:rsid w:val="005F2A8B"/>
    <w:rsid w:val="00620DAA"/>
    <w:rsid w:val="00622D98"/>
    <w:rsid w:val="0062620A"/>
    <w:rsid w:val="006303BF"/>
    <w:rsid w:val="006532B1"/>
    <w:rsid w:val="00673DC1"/>
    <w:rsid w:val="00673FDD"/>
    <w:rsid w:val="00680352"/>
    <w:rsid w:val="00691B0D"/>
    <w:rsid w:val="00693C7D"/>
    <w:rsid w:val="006A1818"/>
    <w:rsid w:val="006A4537"/>
    <w:rsid w:val="006C1023"/>
    <w:rsid w:val="006C5D0E"/>
    <w:rsid w:val="006E79C4"/>
    <w:rsid w:val="007267D3"/>
    <w:rsid w:val="00771BDA"/>
    <w:rsid w:val="0079736C"/>
    <w:rsid w:val="007B11C9"/>
    <w:rsid w:val="007D4218"/>
    <w:rsid w:val="007E5081"/>
    <w:rsid w:val="007F2E66"/>
    <w:rsid w:val="00854B8D"/>
    <w:rsid w:val="00855700"/>
    <w:rsid w:val="008A4FE6"/>
    <w:rsid w:val="008C167F"/>
    <w:rsid w:val="008C7094"/>
    <w:rsid w:val="008C7401"/>
    <w:rsid w:val="009258CD"/>
    <w:rsid w:val="009307AD"/>
    <w:rsid w:val="009556BB"/>
    <w:rsid w:val="00985388"/>
    <w:rsid w:val="00A30881"/>
    <w:rsid w:val="00A47E87"/>
    <w:rsid w:val="00A80220"/>
    <w:rsid w:val="00A94E88"/>
    <w:rsid w:val="00B06D29"/>
    <w:rsid w:val="00B31980"/>
    <w:rsid w:val="00B6362E"/>
    <w:rsid w:val="00B867DC"/>
    <w:rsid w:val="00BD317A"/>
    <w:rsid w:val="00C2742A"/>
    <w:rsid w:val="00C614A2"/>
    <w:rsid w:val="00C75FB9"/>
    <w:rsid w:val="00C8178B"/>
    <w:rsid w:val="00C9100B"/>
    <w:rsid w:val="00CC0B34"/>
    <w:rsid w:val="00CC2B8E"/>
    <w:rsid w:val="00CF6999"/>
    <w:rsid w:val="00D035F7"/>
    <w:rsid w:val="00D05ED9"/>
    <w:rsid w:val="00D3182B"/>
    <w:rsid w:val="00D45E92"/>
    <w:rsid w:val="00D5442E"/>
    <w:rsid w:val="00DA6959"/>
    <w:rsid w:val="00DB1C9D"/>
    <w:rsid w:val="00DC6482"/>
    <w:rsid w:val="00E376DA"/>
    <w:rsid w:val="00EA4272"/>
    <w:rsid w:val="00EB5D5F"/>
    <w:rsid w:val="00EF5398"/>
    <w:rsid w:val="00F25395"/>
    <w:rsid w:val="00F312A1"/>
    <w:rsid w:val="00F47F8D"/>
    <w:rsid w:val="00F62680"/>
    <w:rsid w:val="00FA6D51"/>
    <w:rsid w:val="00FD39C9"/>
    <w:rsid w:val="00FE01EA"/>
    <w:rsid w:val="00FE7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D29BD9-DE9D-4B61-B9F5-9062A191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paragraph" w:styleId="berschrift1">
    <w:name w:val="heading 1"/>
    <w:basedOn w:val="Standard"/>
    <w:link w:val="berschrift1Zchn"/>
    <w:uiPriority w:val="9"/>
    <w:qFormat/>
    <w:rsid w:val="002F795A"/>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paragraph" w:styleId="StandardWeb">
    <w:name w:val="Normal (Web)"/>
    <w:basedOn w:val="Standard"/>
    <w:uiPriority w:val="99"/>
    <w:unhideWhenUsed/>
    <w:rsid w:val="006C5D0E"/>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 w:type="character" w:styleId="Fett">
    <w:name w:val="Strong"/>
    <w:basedOn w:val="Absatz-Standardschriftart"/>
    <w:uiPriority w:val="22"/>
    <w:qFormat/>
    <w:rsid w:val="006C5D0E"/>
    <w:rPr>
      <w:b/>
      <w:bCs/>
    </w:rPr>
  </w:style>
  <w:style w:type="character" w:customStyle="1" w:styleId="xbe">
    <w:name w:val="_xbe"/>
    <w:basedOn w:val="Absatz-Standardschriftart"/>
    <w:rsid w:val="006C5D0E"/>
  </w:style>
  <w:style w:type="table" w:styleId="Tabellenraster">
    <w:name w:val="Table Grid"/>
    <w:basedOn w:val="NormaleTabelle"/>
    <w:uiPriority w:val="59"/>
    <w:rsid w:val="006C5D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5D0E"/>
    <w:pPr>
      <w:ind w:left="720"/>
      <w:contextualSpacing/>
    </w:pPr>
    <w:rPr>
      <w:rFonts w:asciiTheme="minorHAnsi" w:eastAsiaTheme="minorHAnsi" w:hAnsiTheme="minorHAnsi" w:cstheme="minorBidi"/>
      <w:color w:val="auto"/>
      <w:kern w:val="0"/>
      <w:lang w:eastAsia="en-US"/>
    </w:rPr>
  </w:style>
  <w:style w:type="character" w:customStyle="1" w:styleId="bottom">
    <w:name w:val="bottom"/>
    <w:basedOn w:val="Absatz-Standardschriftart"/>
    <w:rsid w:val="00EF5398"/>
  </w:style>
  <w:style w:type="character" w:styleId="Hervorhebung">
    <w:name w:val="Emphasis"/>
    <w:basedOn w:val="Absatz-Standardschriftart"/>
    <w:uiPriority w:val="20"/>
    <w:qFormat/>
    <w:rsid w:val="004343A8"/>
    <w:rPr>
      <w:i/>
      <w:iCs/>
    </w:rPr>
  </w:style>
  <w:style w:type="character" w:customStyle="1" w:styleId="berschrift1Zchn">
    <w:name w:val="Überschrift 1 Zchn"/>
    <w:basedOn w:val="Absatz-Standardschriftart"/>
    <w:link w:val="berschrift1"/>
    <w:uiPriority w:val="9"/>
    <w:rsid w:val="002F795A"/>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8530">
      <w:bodyDiv w:val="1"/>
      <w:marLeft w:val="0"/>
      <w:marRight w:val="0"/>
      <w:marTop w:val="0"/>
      <w:marBottom w:val="0"/>
      <w:divBdr>
        <w:top w:val="none" w:sz="0" w:space="0" w:color="auto"/>
        <w:left w:val="none" w:sz="0" w:space="0" w:color="auto"/>
        <w:bottom w:val="none" w:sz="0" w:space="0" w:color="auto"/>
        <w:right w:val="none" w:sz="0" w:space="0" w:color="auto"/>
      </w:divBdr>
    </w:div>
    <w:div w:id="1520242014">
      <w:bodyDiv w:val="1"/>
      <w:marLeft w:val="0"/>
      <w:marRight w:val="0"/>
      <w:marTop w:val="0"/>
      <w:marBottom w:val="0"/>
      <w:divBdr>
        <w:top w:val="none" w:sz="0" w:space="0" w:color="auto"/>
        <w:left w:val="none" w:sz="0" w:space="0" w:color="auto"/>
        <w:bottom w:val="none" w:sz="0" w:space="0" w:color="auto"/>
        <w:right w:val="none" w:sz="0" w:space="0" w:color="auto"/>
      </w:divBdr>
    </w:div>
    <w:div w:id="18513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siree.mueller@thoman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8532-0A9B-44B6-BEF4-80F73A4A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3</cp:revision>
  <cp:lastPrinted>2016-03-24T07:07:00Z</cp:lastPrinted>
  <dcterms:created xsi:type="dcterms:W3CDTF">2016-06-10T05:00:00Z</dcterms:created>
  <dcterms:modified xsi:type="dcterms:W3CDTF">2016-06-10T05:03:00Z</dcterms:modified>
</cp:coreProperties>
</file>