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AA0" w:rsidRPr="00123AA0" w:rsidRDefault="005A71E8" w:rsidP="00123AA0">
      <w:pPr>
        <w:shd w:val="clear" w:color="auto" w:fill="FFFFFF"/>
        <w:spacing w:after="300" w:line="240" w:lineRule="auto"/>
        <w:rPr>
          <w:rFonts w:ascii="Source Sans Pro" w:eastAsia="Times New Roman" w:hAnsi="Source Sans Pro" w:cs="Arial"/>
          <w:sz w:val="20"/>
          <w:szCs w:val="20"/>
          <w:lang w:eastAsia="de-DE"/>
        </w:rPr>
      </w:pPr>
      <w:r w:rsidRPr="00B36538">
        <w:rPr>
          <w:rFonts w:ascii="Source Sans Pro" w:hAnsi="Source Sans Pro"/>
          <w:b/>
          <w:noProof/>
          <w:sz w:val="20"/>
          <w:szCs w:val="20"/>
          <w:lang w:eastAsia="de-DE"/>
        </w:rPr>
        <mc:AlternateContent>
          <mc:Choice Requires="wps">
            <w:drawing>
              <wp:anchor distT="45720" distB="45720" distL="114300" distR="114300" simplePos="0" relativeHeight="251659264" behindDoc="0" locked="0" layoutInCell="1" allowOverlap="1">
                <wp:simplePos x="0" y="0"/>
                <wp:positionH relativeFrom="column">
                  <wp:posOffset>-100965</wp:posOffset>
                </wp:positionH>
                <wp:positionV relativeFrom="page">
                  <wp:posOffset>1142365</wp:posOffset>
                </wp:positionV>
                <wp:extent cx="3542665" cy="561975"/>
                <wp:effectExtent l="0" t="0" r="0" b="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665" cy="561975"/>
                        </a:xfrm>
                        <a:prstGeom prst="rect">
                          <a:avLst/>
                        </a:prstGeom>
                        <a:noFill/>
                        <a:ln w="9525">
                          <a:noFill/>
                          <a:miter lim="800000"/>
                          <a:headEnd/>
                          <a:tailEnd/>
                        </a:ln>
                      </wps:spPr>
                      <wps:txbx>
                        <w:txbxContent>
                          <w:p w:rsidR="005A71E8" w:rsidRPr="00123AA0" w:rsidRDefault="00123AA0" w:rsidP="005A71E8">
                            <w:pPr>
                              <w:spacing w:after="0"/>
                              <w:rPr>
                                <w:rFonts w:ascii="Source Sans Pro" w:hAnsi="Source Sans Pro"/>
                                <w:sz w:val="28"/>
                                <w:szCs w:val="28"/>
                              </w:rPr>
                            </w:pPr>
                            <w:sdt>
                              <w:sdtPr>
                                <w:rPr>
                                  <w:rFonts w:ascii="Source Sans Pro" w:hAnsi="Source Sans Pro" w:cs="Arial"/>
                                  <w:b/>
                                  <w:bCs/>
                                  <w:sz w:val="28"/>
                                  <w:szCs w:val="28"/>
                                </w:rPr>
                                <w:alias w:val="Titel"/>
                                <w:tag w:val=""/>
                                <w:id w:val="-1482461572"/>
                                <w:placeholder>
                                  <w:docPart w:val="36570BD8A5C54CAAA5B32F5EDCCBDCD4"/>
                                </w:placeholder>
                                <w:dataBinding w:prefixMappings="xmlns:ns0='http://purl.org/dc/elements/1.1/' xmlns:ns1='http://schemas.openxmlformats.org/package/2006/metadata/core-properties' " w:xpath="/ns1:coreProperties[1]/ns0:title[1]" w:storeItemID="{6C3C8BC8-F283-45AE-878A-BAB7291924A1}"/>
                                <w:text/>
                              </w:sdtPr>
                              <w:sdtContent>
                                <w:r w:rsidRPr="00123AA0">
                                  <w:rPr>
                                    <w:rFonts w:ascii="Source Sans Pro" w:hAnsi="Source Sans Pro" w:cs="Arial"/>
                                    <w:b/>
                                    <w:bCs/>
                                    <w:sz w:val="28"/>
                                    <w:szCs w:val="28"/>
                                  </w:rPr>
                                  <w:t xml:space="preserve">Erfolgreicher Theatertag am 27.04.2017 bei </w:t>
                                </w:r>
                                <w:proofErr w:type="spellStart"/>
                                <w:r w:rsidRPr="00123AA0">
                                  <w:rPr>
                                    <w:rFonts w:ascii="Source Sans Pro" w:hAnsi="Source Sans Pro" w:cs="Arial"/>
                                    <w:b/>
                                    <w:bCs/>
                                    <w:sz w:val="28"/>
                                    <w:szCs w:val="28"/>
                                  </w:rPr>
                                  <w:t>thomann</w:t>
                                </w:r>
                                <w:proofErr w:type="spellEnd"/>
                                <w:r w:rsidRPr="00123AA0">
                                  <w:rPr>
                                    <w:rFonts w:ascii="Source Sans Pro" w:hAnsi="Source Sans Pro" w:cs="Arial"/>
                                    <w:b/>
                                    <w:bCs/>
                                    <w:sz w:val="28"/>
                                    <w:szCs w:val="28"/>
                                  </w:rPr>
                                  <w:t xml:space="preserve"> Audio Professionell</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95pt;margin-top:89.95pt;width:278.95pt;height:4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" filled="f" stroked="f">
                <v:textbox>
                  <w:txbxContent>
                    <w:p w:rsidR="005A71E8" w:rsidRPr="00123AA0" w:rsidRDefault="00123AA0" w:rsidP="005A71E8">
                      <w:pPr>
                        <w:spacing w:after="0"/>
                        <w:rPr>
                          <w:rFonts w:ascii="Source Sans Pro" w:hAnsi="Source Sans Pro"/>
                          <w:sz w:val="28"/>
                          <w:szCs w:val="28"/>
                        </w:rPr>
                      </w:pPr>
                      <w:sdt>
                        <w:sdtPr>
                          <w:rPr>
                            <w:rFonts w:ascii="Source Sans Pro" w:hAnsi="Source Sans Pro" w:cs="Arial"/>
                            <w:b/>
                            <w:bCs/>
                            <w:sz w:val="28"/>
                            <w:szCs w:val="28"/>
                          </w:rPr>
                          <w:alias w:val="Titel"/>
                          <w:tag w:val=""/>
                          <w:id w:val="-1482461572"/>
                          <w:placeholder>
                            <w:docPart w:val="36570BD8A5C54CAAA5B32F5EDCCBDCD4"/>
                          </w:placeholder>
                          <w:dataBinding w:prefixMappings="xmlns:ns0='http://purl.org/dc/elements/1.1/' xmlns:ns1='http://schemas.openxmlformats.org/package/2006/metadata/core-properties' " w:xpath="/ns1:coreProperties[1]/ns0:title[1]" w:storeItemID="{6C3C8BC8-F283-45AE-878A-BAB7291924A1}"/>
                          <w:text/>
                        </w:sdtPr>
                        <w:sdtContent>
                          <w:r w:rsidRPr="00123AA0">
                            <w:rPr>
                              <w:rFonts w:ascii="Source Sans Pro" w:hAnsi="Source Sans Pro" w:cs="Arial"/>
                              <w:b/>
                              <w:bCs/>
                              <w:sz w:val="28"/>
                              <w:szCs w:val="28"/>
                            </w:rPr>
                            <w:t xml:space="preserve">Erfolgreicher Theatertag am 27.04.2017 bei </w:t>
                          </w:r>
                          <w:proofErr w:type="spellStart"/>
                          <w:r w:rsidRPr="00123AA0">
                            <w:rPr>
                              <w:rFonts w:ascii="Source Sans Pro" w:hAnsi="Source Sans Pro" w:cs="Arial"/>
                              <w:b/>
                              <w:bCs/>
                              <w:sz w:val="28"/>
                              <w:szCs w:val="28"/>
                            </w:rPr>
                            <w:t>thomann</w:t>
                          </w:r>
                          <w:proofErr w:type="spellEnd"/>
                          <w:r w:rsidRPr="00123AA0">
                            <w:rPr>
                              <w:rFonts w:ascii="Source Sans Pro" w:hAnsi="Source Sans Pro" w:cs="Arial"/>
                              <w:b/>
                              <w:bCs/>
                              <w:sz w:val="28"/>
                              <w:szCs w:val="28"/>
                            </w:rPr>
                            <w:t xml:space="preserve"> Audio Professionell</w:t>
                          </w:r>
                        </w:sdtContent>
                      </w:sdt>
                    </w:p>
                  </w:txbxContent>
                </v:textbox>
                <w10:wrap type="square" anchory="page"/>
              </v:shape>
            </w:pict>
          </mc:Fallback>
        </mc:AlternateContent>
      </w:r>
      <w:r w:rsidR="00123AA0">
        <w:rPr>
          <w:rStyle w:val="Fett"/>
          <w:rFonts w:ascii="Source Sans Pro" w:hAnsi="Source Sans Pro" w:cstheme="minorHAnsi"/>
          <w:sz w:val="20"/>
          <w:szCs w:val="20"/>
        </w:rPr>
        <w:t>Treppendorf, 03.05.2017</w:t>
      </w:r>
      <w:r w:rsidR="00B36538" w:rsidRPr="00B36538">
        <w:rPr>
          <w:rStyle w:val="Fett"/>
          <w:rFonts w:ascii="Source Sans Pro" w:hAnsi="Source Sans Pro" w:cstheme="minorHAnsi"/>
          <w:sz w:val="20"/>
          <w:szCs w:val="20"/>
        </w:rPr>
        <w:t xml:space="preserve">: </w:t>
      </w:r>
      <w:proofErr w:type="spellStart"/>
      <w:r w:rsidR="00123AA0" w:rsidRPr="00123AA0">
        <w:rPr>
          <w:rFonts w:ascii="Source Sans Pro" w:eastAsia="Times New Roman" w:hAnsi="Source Sans Pro" w:cs="Arial"/>
          <w:sz w:val="20"/>
          <w:szCs w:val="20"/>
          <w:lang w:eastAsia="de-DE"/>
        </w:rPr>
        <w:t>thomann</w:t>
      </w:r>
      <w:proofErr w:type="spellEnd"/>
      <w:r w:rsidR="00123AA0" w:rsidRPr="00123AA0">
        <w:rPr>
          <w:rFonts w:ascii="Source Sans Pro" w:eastAsia="Times New Roman" w:hAnsi="Source Sans Pro" w:cs="Arial"/>
          <w:sz w:val="20"/>
          <w:szCs w:val="20"/>
          <w:lang w:eastAsia="de-DE"/>
        </w:rPr>
        <w:t xml:space="preserve"> Audio Professionell lud am 27.04.2017 zum Theatertag 2017 nach Treppendorf ein. </w:t>
      </w:r>
      <w:proofErr w:type="spellStart"/>
      <w:r w:rsidR="00123AA0" w:rsidRPr="00123AA0">
        <w:rPr>
          <w:rFonts w:ascii="Source Sans Pro" w:eastAsia="Times New Roman" w:hAnsi="Source Sans Pro" w:cs="Arial"/>
          <w:sz w:val="20"/>
          <w:szCs w:val="20"/>
          <w:lang w:eastAsia="de-DE"/>
        </w:rPr>
        <w:t>thomann</w:t>
      </w:r>
      <w:proofErr w:type="spellEnd"/>
      <w:r w:rsidR="00123AA0" w:rsidRPr="00123AA0">
        <w:rPr>
          <w:rFonts w:ascii="Source Sans Pro" w:eastAsia="Times New Roman" w:hAnsi="Source Sans Pro" w:cs="Arial"/>
          <w:sz w:val="20"/>
          <w:szCs w:val="20"/>
          <w:lang w:eastAsia="de-DE"/>
        </w:rPr>
        <w:t xml:space="preserve"> Audio Professionell sowie zahlreiche Hersteller und Referenten boten ein umfangreiches Vortrags- und </w:t>
      </w:r>
      <w:proofErr w:type="spellStart"/>
      <w:r w:rsidR="00123AA0" w:rsidRPr="00123AA0">
        <w:rPr>
          <w:rFonts w:ascii="Source Sans Pro" w:eastAsia="Times New Roman" w:hAnsi="Source Sans Pro" w:cs="Arial"/>
          <w:sz w:val="20"/>
          <w:szCs w:val="20"/>
          <w:lang w:eastAsia="de-DE"/>
        </w:rPr>
        <w:t>Workshopprogramm</w:t>
      </w:r>
      <w:proofErr w:type="spellEnd"/>
      <w:r w:rsidR="00123AA0" w:rsidRPr="00123AA0">
        <w:rPr>
          <w:rFonts w:ascii="Source Sans Pro" w:eastAsia="Times New Roman" w:hAnsi="Source Sans Pro" w:cs="Arial"/>
          <w:sz w:val="20"/>
          <w:szCs w:val="20"/>
          <w:lang w:eastAsia="de-DE"/>
        </w:rPr>
        <w:t xml:space="preserve"> mit begleitender Fachausstellung.</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 xml:space="preserve">Für dieses Jahr boten wir und unsere Kooperationspartnern unseren Teilnehmern des Theatertages 2017 viele Schmankerl, sowie ein buntes und innovatives Vortragsprogramm mit Hands on Workshops und Live Demos von Yamaha, </w:t>
      </w:r>
      <w:proofErr w:type="spellStart"/>
      <w:r w:rsidRPr="00123AA0">
        <w:rPr>
          <w:rFonts w:ascii="Source Sans Pro" w:eastAsia="Times New Roman" w:hAnsi="Source Sans Pro" w:cs="Arial"/>
          <w:sz w:val="20"/>
          <w:szCs w:val="20"/>
          <w:lang w:eastAsia="de-DE"/>
        </w:rPr>
        <w:t>Lawo</w:t>
      </w:r>
      <w:proofErr w:type="spellEnd"/>
      <w:r w:rsidRPr="00123AA0">
        <w:rPr>
          <w:rFonts w:ascii="Source Sans Pro" w:eastAsia="Times New Roman" w:hAnsi="Source Sans Pro" w:cs="Arial"/>
          <w:sz w:val="20"/>
          <w:szCs w:val="20"/>
          <w:lang w:eastAsia="de-DE"/>
        </w:rPr>
        <w:t xml:space="preserve">, Stage </w:t>
      </w:r>
      <w:proofErr w:type="spellStart"/>
      <w:r w:rsidRPr="00123AA0">
        <w:rPr>
          <w:rFonts w:ascii="Source Sans Pro" w:eastAsia="Times New Roman" w:hAnsi="Source Sans Pro" w:cs="Arial"/>
          <w:sz w:val="20"/>
          <w:szCs w:val="20"/>
          <w:lang w:eastAsia="de-DE"/>
        </w:rPr>
        <w:t>Tec</w:t>
      </w:r>
      <w:proofErr w:type="spellEnd"/>
      <w:r w:rsidRPr="00123AA0">
        <w:rPr>
          <w:rFonts w:ascii="Source Sans Pro" w:eastAsia="Times New Roman" w:hAnsi="Source Sans Pro" w:cs="Arial"/>
          <w:sz w:val="20"/>
          <w:szCs w:val="20"/>
          <w:lang w:eastAsia="de-DE"/>
        </w:rPr>
        <w:t xml:space="preserve">, Riedel, Sennheiser und </w:t>
      </w:r>
      <w:proofErr w:type="spellStart"/>
      <w:r w:rsidRPr="00123AA0">
        <w:rPr>
          <w:rFonts w:ascii="Source Sans Pro" w:eastAsia="Times New Roman" w:hAnsi="Source Sans Pro" w:cs="Arial"/>
          <w:sz w:val="20"/>
          <w:szCs w:val="20"/>
          <w:lang w:eastAsia="de-DE"/>
        </w:rPr>
        <w:t>d&amp;b</w:t>
      </w:r>
      <w:proofErr w:type="spellEnd"/>
      <w:r w:rsidRPr="00123AA0">
        <w:rPr>
          <w:rFonts w:ascii="Source Sans Pro" w:eastAsia="Times New Roman" w:hAnsi="Source Sans Pro" w:cs="Arial"/>
          <w:sz w:val="20"/>
          <w:szCs w:val="20"/>
          <w:lang w:eastAsia="de-DE"/>
        </w:rPr>
        <w:t xml:space="preserve"> </w:t>
      </w:r>
      <w:proofErr w:type="spellStart"/>
      <w:r w:rsidRPr="00123AA0">
        <w:rPr>
          <w:rFonts w:ascii="Source Sans Pro" w:eastAsia="Times New Roman" w:hAnsi="Source Sans Pro" w:cs="Arial"/>
          <w:sz w:val="20"/>
          <w:szCs w:val="20"/>
          <w:lang w:eastAsia="de-DE"/>
        </w:rPr>
        <w:t>audiotechnik</w:t>
      </w:r>
      <w:proofErr w:type="spellEnd"/>
      <w:r w:rsidRPr="00123AA0">
        <w:rPr>
          <w:rFonts w:ascii="Source Sans Pro" w:eastAsia="Times New Roman" w:hAnsi="Source Sans Pro" w:cs="Arial"/>
          <w:sz w:val="20"/>
          <w:szCs w:val="20"/>
          <w:lang w:eastAsia="de-DE"/>
        </w:rPr>
        <w:t xml:space="preserve"> sowie viel Raum und Zeit für Wissensaustausch.</w:t>
      </w:r>
    </w:p>
    <w:p w:rsid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 xml:space="preserve">„Der Theatertag 2017 war für uns wieder eine voller Erfolg, interessante und praxisorientierte Fachvorträge rund um das Herzstück des Theaters gebündelt mit der Präsenz der Hersteller stellen für unsere Branche und vor allem auch für den Theaterbereich ein optimale Plattform da, um Kontakte zu intensivieren und sich fachlich auszutauschen.“ erklärt Désirée Müller, Marketing &amp; Kommunikation bei </w:t>
      </w:r>
      <w:proofErr w:type="spellStart"/>
      <w:r w:rsidRPr="00123AA0">
        <w:rPr>
          <w:rFonts w:ascii="Source Sans Pro" w:eastAsia="Times New Roman" w:hAnsi="Source Sans Pro" w:cs="Arial"/>
          <w:sz w:val="20"/>
          <w:szCs w:val="20"/>
          <w:lang w:eastAsia="de-DE"/>
        </w:rPr>
        <w:t>thomann</w:t>
      </w:r>
      <w:proofErr w:type="spellEnd"/>
      <w:r w:rsidRPr="00123AA0">
        <w:rPr>
          <w:rFonts w:ascii="Source Sans Pro" w:eastAsia="Times New Roman" w:hAnsi="Source Sans Pro" w:cs="Arial"/>
          <w:sz w:val="20"/>
          <w:szCs w:val="20"/>
          <w:lang w:eastAsia="de-DE"/>
        </w:rPr>
        <w:t xml:space="preserve"> Audio Professionell.</w:t>
      </w:r>
    </w:p>
    <w:p w:rsidR="00123AA0" w:rsidRDefault="00123AA0" w:rsidP="00123AA0">
      <w:pPr>
        <w:shd w:val="clear" w:color="auto" w:fill="FFFFFF"/>
        <w:spacing w:after="300" w:line="240" w:lineRule="auto"/>
        <w:rPr>
          <w:rFonts w:ascii="Source Sans Pro" w:eastAsia="Times New Roman" w:hAnsi="Source Sans Pro" w:cs="Arial"/>
          <w:b/>
          <w:bCs/>
          <w:sz w:val="20"/>
          <w:szCs w:val="20"/>
          <w:lang w:eastAsia="de-DE"/>
        </w:rPr>
      </w:pP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proofErr w:type="spellStart"/>
      <w:r w:rsidRPr="00123AA0">
        <w:rPr>
          <w:rFonts w:ascii="Source Sans Pro" w:eastAsia="Times New Roman" w:hAnsi="Source Sans Pro" w:cs="Arial"/>
          <w:b/>
          <w:bCs/>
          <w:sz w:val="20"/>
          <w:szCs w:val="20"/>
          <w:lang w:eastAsia="de-DE"/>
        </w:rPr>
        <w:t>Workshopprogramm</w:t>
      </w:r>
      <w:proofErr w:type="spellEnd"/>
      <w:r w:rsidRPr="00123AA0">
        <w:rPr>
          <w:rFonts w:ascii="Source Sans Pro" w:eastAsia="Times New Roman" w:hAnsi="Source Sans Pro" w:cs="Arial"/>
          <w:b/>
          <w:bCs/>
          <w:sz w:val="20"/>
          <w:szCs w:val="20"/>
          <w:lang w:eastAsia="de-DE"/>
        </w:rPr>
        <w:t xml:space="preserve"> im Foyer: Das Herzstück des Theaters</w:t>
      </w:r>
      <w:r w:rsidRPr="00123AA0">
        <w:rPr>
          <w:rFonts w:ascii="Source Sans Pro" w:eastAsia="Times New Roman" w:hAnsi="Source Sans Pro" w:cs="Arial"/>
          <w:bCs/>
          <w:sz w:val="20"/>
          <w:szCs w:val="20"/>
          <w:lang w:eastAsia="de-DE"/>
        </w:rPr>
        <w:br/>
      </w:r>
      <w:r w:rsidRPr="00123AA0">
        <w:rPr>
          <w:rFonts w:ascii="Source Sans Pro" w:eastAsia="Times New Roman" w:hAnsi="Source Sans Pro" w:cs="Arial"/>
          <w:sz w:val="20"/>
          <w:szCs w:val="20"/>
          <w:lang w:eastAsia="de-DE"/>
        </w:rPr>
        <w:t xml:space="preserve">Ein Highlight des Theatertages war die </w:t>
      </w:r>
      <w:proofErr w:type="spellStart"/>
      <w:r w:rsidRPr="00123AA0">
        <w:rPr>
          <w:rFonts w:ascii="Source Sans Pro" w:eastAsia="Times New Roman" w:hAnsi="Source Sans Pro" w:cs="Arial"/>
          <w:sz w:val="20"/>
          <w:szCs w:val="20"/>
          <w:lang w:eastAsia="de-DE"/>
        </w:rPr>
        <w:t>Workshopserie</w:t>
      </w:r>
      <w:proofErr w:type="spellEnd"/>
      <w:r w:rsidRPr="00123AA0">
        <w:rPr>
          <w:rFonts w:ascii="Source Sans Pro" w:eastAsia="Times New Roman" w:hAnsi="Source Sans Pro" w:cs="Arial"/>
          <w:sz w:val="20"/>
          <w:szCs w:val="20"/>
          <w:lang w:eastAsia="de-DE"/>
        </w:rPr>
        <w:t xml:space="preserve"> führender Mischpulthersteller im Foyer des Amphitheaters. Hier präsentierten sich Yamaha, </w:t>
      </w:r>
      <w:proofErr w:type="spellStart"/>
      <w:r w:rsidRPr="00123AA0">
        <w:rPr>
          <w:rFonts w:ascii="Source Sans Pro" w:eastAsia="Times New Roman" w:hAnsi="Source Sans Pro" w:cs="Arial"/>
          <w:sz w:val="20"/>
          <w:szCs w:val="20"/>
          <w:lang w:eastAsia="de-DE"/>
        </w:rPr>
        <w:t>Lawo</w:t>
      </w:r>
      <w:proofErr w:type="spellEnd"/>
      <w:r w:rsidRPr="00123AA0">
        <w:rPr>
          <w:rFonts w:ascii="Source Sans Pro" w:eastAsia="Times New Roman" w:hAnsi="Source Sans Pro" w:cs="Arial"/>
          <w:sz w:val="20"/>
          <w:szCs w:val="20"/>
          <w:lang w:eastAsia="de-DE"/>
        </w:rPr>
        <w:t xml:space="preserve"> und Stage </w:t>
      </w:r>
      <w:proofErr w:type="spellStart"/>
      <w:r w:rsidRPr="00123AA0">
        <w:rPr>
          <w:rFonts w:ascii="Source Sans Pro" w:eastAsia="Times New Roman" w:hAnsi="Source Sans Pro" w:cs="Arial"/>
          <w:sz w:val="20"/>
          <w:szCs w:val="20"/>
          <w:lang w:eastAsia="de-DE"/>
        </w:rPr>
        <w:t>Tec</w:t>
      </w:r>
      <w:proofErr w:type="spellEnd"/>
      <w:r w:rsidRPr="00123AA0">
        <w:rPr>
          <w:rFonts w:ascii="Source Sans Pro" w:eastAsia="Times New Roman" w:hAnsi="Source Sans Pro" w:cs="Arial"/>
          <w:sz w:val="20"/>
          <w:szCs w:val="20"/>
          <w:lang w:eastAsia="de-DE"/>
        </w:rPr>
        <w:t xml:space="preserve"> von Ihrer besten Seite den Teilnehmern des Theatertages.</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 xml:space="preserve">Ruben van der </w:t>
      </w:r>
      <w:proofErr w:type="spellStart"/>
      <w:r w:rsidRPr="00123AA0">
        <w:rPr>
          <w:rFonts w:ascii="Source Sans Pro" w:eastAsia="Times New Roman" w:hAnsi="Source Sans Pro" w:cs="Arial"/>
          <w:sz w:val="20"/>
          <w:szCs w:val="20"/>
          <w:lang w:eastAsia="de-DE"/>
        </w:rPr>
        <w:t>Goor</w:t>
      </w:r>
      <w:proofErr w:type="spellEnd"/>
      <w:r w:rsidRPr="00123AA0">
        <w:rPr>
          <w:rFonts w:ascii="Source Sans Pro" w:eastAsia="Times New Roman" w:hAnsi="Source Sans Pro" w:cs="Arial"/>
          <w:sz w:val="20"/>
          <w:szCs w:val="20"/>
          <w:lang w:eastAsia="de-DE"/>
        </w:rPr>
        <w:t xml:space="preserve"> von YAMAHA Music Europe GmbH stellte in seinem Workshop das Flaggschiffs Yamaha PM10 im Detail vor und ging hierbei vor allem auf die Hardwarekomponenten, den Systemaufbau,  das Processing und das innovative User Interface ein.</w:t>
      </w:r>
      <w:r w:rsidRPr="00123AA0">
        <w:rPr>
          <w:rFonts w:ascii="Source Sans Pro" w:eastAsia="Times New Roman" w:hAnsi="Source Sans Pro" w:cs="Arial"/>
          <w:sz w:val="20"/>
          <w:szCs w:val="20"/>
          <w:lang w:eastAsia="de-DE"/>
        </w:rPr>
        <w:br/>
      </w:r>
      <w:r w:rsidRPr="00123AA0">
        <w:rPr>
          <w:rFonts w:ascii="Source Sans Pro" w:eastAsia="Times New Roman" w:hAnsi="Source Sans Pro" w:cs="Arial"/>
          <w:sz w:val="20"/>
          <w:szCs w:val="20"/>
          <w:lang w:eastAsia="de-DE"/>
        </w:rPr>
        <w:br/>
        <w:t xml:space="preserve">Stage </w:t>
      </w:r>
      <w:proofErr w:type="spellStart"/>
      <w:r w:rsidRPr="00123AA0">
        <w:rPr>
          <w:rFonts w:ascii="Source Sans Pro" w:eastAsia="Times New Roman" w:hAnsi="Source Sans Pro" w:cs="Arial"/>
          <w:sz w:val="20"/>
          <w:szCs w:val="20"/>
          <w:lang w:eastAsia="de-DE"/>
        </w:rPr>
        <w:t>Tec</w:t>
      </w:r>
      <w:proofErr w:type="spellEnd"/>
      <w:r w:rsidRPr="00123AA0">
        <w:rPr>
          <w:rFonts w:ascii="Source Sans Pro" w:eastAsia="Times New Roman" w:hAnsi="Source Sans Pro" w:cs="Arial"/>
          <w:sz w:val="20"/>
          <w:szCs w:val="20"/>
          <w:lang w:eastAsia="de-DE"/>
        </w:rPr>
        <w:t xml:space="preserve"> präsentierte in Ihrem Workshop Main / Backuplösungen und Vernetzung mit anderen Gewerken bei  großen Theaterproduktionen das Mischpult </w:t>
      </w:r>
      <w:proofErr w:type="spellStart"/>
      <w:r w:rsidRPr="00123AA0">
        <w:rPr>
          <w:rFonts w:ascii="Source Sans Pro" w:eastAsia="Times New Roman" w:hAnsi="Source Sans Pro" w:cs="Arial"/>
          <w:sz w:val="20"/>
          <w:szCs w:val="20"/>
          <w:lang w:eastAsia="de-DE"/>
        </w:rPr>
        <w:t>Auratus</w:t>
      </w:r>
      <w:proofErr w:type="spellEnd"/>
      <w:r w:rsidRPr="00123AA0">
        <w:rPr>
          <w:rFonts w:ascii="Source Sans Pro" w:eastAsia="Times New Roman" w:hAnsi="Source Sans Pro" w:cs="Arial"/>
          <w:sz w:val="20"/>
          <w:szCs w:val="20"/>
          <w:lang w:eastAsia="de-DE"/>
        </w:rPr>
        <w:t xml:space="preserve">. Christian Fuchs von der Stage </w:t>
      </w:r>
      <w:proofErr w:type="spellStart"/>
      <w:r w:rsidRPr="00123AA0">
        <w:rPr>
          <w:rFonts w:ascii="Source Sans Pro" w:eastAsia="Times New Roman" w:hAnsi="Source Sans Pro" w:cs="Arial"/>
          <w:sz w:val="20"/>
          <w:szCs w:val="20"/>
          <w:lang w:eastAsia="de-DE"/>
        </w:rPr>
        <w:t>Tec</w:t>
      </w:r>
      <w:proofErr w:type="spellEnd"/>
      <w:r w:rsidRPr="00123AA0">
        <w:rPr>
          <w:rFonts w:ascii="Source Sans Pro" w:eastAsia="Times New Roman" w:hAnsi="Source Sans Pro" w:cs="Arial"/>
          <w:sz w:val="20"/>
          <w:szCs w:val="20"/>
          <w:lang w:eastAsia="de-DE"/>
        </w:rPr>
        <w:t xml:space="preserve"> Entwicklungsgesellschaft für professionelle Audiotechnik mbH greift auf eine langjährige Branchenerfahrung zurück und bat so seinen Teilnehmern einen interessanten und wissenswerten Workshop.</w:t>
      </w:r>
    </w:p>
    <w:p w:rsidR="00123AA0" w:rsidRDefault="00123AA0" w:rsidP="00123AA0">
      <w:pPr>
        <w:shd w:val="clear" w:color="auto" w:fill="FFFFFF"/>
        <w:spacing w:after="300" w:line="240" w:lineRule="auto"/>
        <w:rPr>
          <w:rFonts w:ascii="Source Sans Pro" w:eastAsia="Times New Roman" w:hAnsi="Source Sans Pro" w:cs="Arial"/>
          <w:sz w:val="20"/>
          <w:szCs w:val="20"/>
          <w:lang w:eastAsia="de-DE"/>
        </w:rPr>
      </w:pPr>
      <w:proofErr w:type="spellStart"/>
      <w:r w:rsidRPr="00123AA0">
        <w:rPr>
          <w:rFonts w:ascii="Source Sans Pro" w:eastAsia="Times New Roman" w:hAnsi="Source Sans Pro" w:cs="Arial"/>
          <w:sz w:val="20"/>
          <w:szCs w:val="20"/>
          <w:lang w:val="en-US" w:eastAsia="de-DE"/>
        </w:rPr>
        <w:t>Mit</w:t>
      </w:r>
      <w:proofErr w:type="spellEnd"/>
      <w:r w:rsidRPr="00123AA0">
        <w:rPr>
          <w:rFonts w:ascii="Source Sans Pro" w:eastAsia="Times New Roman" w:hAnsi="Source Sans Pro" w:cs="Arial"/>
          <w:sz w:val="20"/>
          <w:szCs w:val="20"/>
          <w:lang w:val="en-US" w:eastAsia="de-DE"/>
        </w:rPr>
        <w:t xml:space="preserve"> </w:t>
      </w:r>
      <w:proofErr w:type="spellStart"/>
      <w:r w:rsidRPr="00123AA0">
        <w:rPr>
          <w:rFonts w:ascii="Source Sans Pro" w:eastAsia="Times New Roman" w:hAnsi="Source Sans Pro" w:cs="Arial"/>
          <w:sz w:val="20"/>
          <w:szCs w:val="20"/>
          <w:lang w:val="en-US" w:eastAsia="de-DE"/>
        </w:rPr>
        <w:t>einem</w:t>
      </w:r>
      <w:proofErr w:type="spellEnd"/>
      <w:r w:rsidRPr="00123AA0">
        <w:rPr>
          <w:rFonts w:ascii="Source Sans Pro" w:eastAsia="Times New Roman" w:hAnsi="Source Sans Pro" w:cs="Arial"/>
          <w:sz w:val="20"/>
          <w:szCs w:val="20"/>
          <w:lang w:val="en-US" w:eastAsia="de-DE"/>
        </w:rPr>
        <w:t xml:space="preserve"> </w:t>
      </w:r>
      <w:proofErr w:type="spellStart"/>
      <w:r w:rsidRPr="00123AA0">
        <w:rPr>
          <w:rFonts w:ascii="Source Sans Pro" w:eastAsia="Times New Roman" w:hAnsi="Source Sans Pro" w:cs="Arial"/>
          <w:sz w:val="20"/>
          <w:szCs w:val="20"/>
          <w:lang w:val="en-US" w:eastAsia="de-DE"/>
        </w:rPr>
        <w:t>weiteren</w:t>
      </w:r>
      <w:proofErr w:type="spellEnd"/>
      <w:r w:rsidRPr="00123AA0">
        <w:rPr>
          <w:rFonts w:ascii="Source Sans Pro" w:eastAsia="Times New Roman" w:hAnsi="Source Sans Pro" w:cs="Arial"/>
          <w:sz w:val="20"/>
          <w:szCs w:val="20"/>
          <w:lang w:val="en-US" w:eastAsia="de-DE"/>
        </w:rPr>
        <w:t xml:space="preserve"> </w:t>
      </w:r>
      <w:proofErr w:type="spellStart"/>
      <w:r w:rsidRPr="00123AA0">
        <w:rPr>
          <w:rFonts w:ascii="Source Sans Pro" w:eastAsia="Times New Roman" w:hAnsi="Source Sans Pro" w:cs="Arial"/>
          <w:sz w:val="20"/>
          <w:szCs w:val="20"/>
          <w:lang w:val="en-US" w:eastAsia="de-DE"/>
        </w:rPr>
        <w:t>Mischpultworkshop</w:t>
      </w:r>
      <w:proofErr w:type="spellEnd"/>
      <w:r w:rsidRPr="00123AA0">
        <w:rPr>
          <w:rFonts w:ascii="Source Sans Pro" w:eastAsia="Times New Roman" w:hAnsi="Source Sans Pro" w:cs="Arial"/>
          <w:sz w:val="20"/>
          <w:szCs w:val="20"/>
          <w:lang w:val="en-US" w:eastAsia="de-DE"/>
        </w:rPr>
        <w:t xml:space="preserve"> Striving for Perfect Sound. </w:t>
      </w:r>
      <w:r w:rsidRPr="00123AA0">
        <w:rPr>
          <w:rFonts w:ascii="Source Sans Pro" w:eastAsia="Times New Roman" w:hAnsi="Source Sans Pro" w:cs="Arial"/>
          <w:sz w:val="20"/>
          <w:szCs w:val="20"/>
          <w:lang w:eastAsia="de-DE"/>
        </w:rPr>
        <w:t xml:space="preserve">Live und Theater Mixing Workshop begeisterte Lucas Zwicker  von der </w:t>
      </w:r>
      <w:proofErr w:type="spellStart"/>
      <w:r w:rsidRPr="00123AA0">
        <w:rPr>
          <w:rFonts w:ascii="Source Sans Pro" w:eastAsia="Times New Roman" w:hAnsi="Source Sans Pro" w:cs="Arial"/>
          <w:sz w:val="20"/>
          <w:szCs w:val="20"/>
          <w:lang w:eastAsia="de-DE"/>
        </w:rPr>
        <w:t>Lawo</w:t>
      </w:r>
      <w:proofErr w:type="spellEnd"/>
      <w:r w:rsidRPr="00123AA0">
        <w:rPr>
          <w:rFonts w:ascii="Source Sans Pro" w:eastAsia="Times New Roman" w:hAnsi="Source Sans Pro" w:cs="Arial"/>
          <w:sz w:val="20"/>
          <w:szCs w:val="20"/>
          <w:lang w:eastAsia="de-DE"/>
        </w:rPr>
        <w:t xml:space="preserve"> AG seine Teilnehmer und lud Sie ein das mc² 96 näher und all seine Features und Funktionen im Detail kennenzulernen. Das mc² 96 wurde erst 1 Woche vorher auf der </w:t>
      </w:r>
      <w:proofErr w:type="spellStart"/>
      <w:r w:rsidRPr="00123AA0">
        <w:rPr>
          <w:rFonts w:ascii="Source Sans Pro" w:eastAsia="Times New Roman" w:hAnsi="Source Sans Pro" w:cs="Arial"/>
          <w:sz w:val="20"/>
          <w:szCs w:val="20"/>
          <w:lang w:eastAsia="de-DE"/>
        </w:rPr>
        <w:t>NABShow</w:t>
      </w:r>
      <w:proofErr w:type="spellEnd"/>
      <w:r w:rsidRPr="00123AA0">
        <w:rPr>
          <w:rFonts w:ascii="Source Sans Pro" w:eastAsia="Times New Roman" w:hAnsi="Source Sans Pro" w:cs="Arial"/>
          <w:sz w:val="20"/>
          <w:szCs w:val="20"/>
          <w:lang w:eastAsia="de-DE"/>
        </w:rPr>
        <w:t xml:space="preserve"> der Weltöffentlichkeit vorgestellt.</w:t>
      </w:r>
    </w:p>
    <w:p w:rsidR="00123AA0" w:rsidRDefault="00123AA0" w:rsidP="00123AA0">
      <w:pPr>
        <w:shd w:val="clear" w:color="auto" w:fill="FFFFFF"/>
        <w:spacing w:after="300" w:line="240" w:lineRule="auto"/>
        <w:rPr>
          <w:rFonts w:ascii="Source Sans Pro" w:eastAsia="Times New Roman" w:hAnsi="Source Sans Pro" w:cs="Arial"/>
          <w:sz w:val="20"/>
          <w:szCs w:val="20"/>
          <w:lang w:eastAsia="de-DE"/>
        </w:rPr>
      </w:pP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b/>
          <w:bCs/>
          <w:sz w:val="20"/>
          <w:szCs w:val="20"/>
          <w:lang w:eastAsia="de-DE"/>
        </w:rPr>
        <w:lastRenderedPageBreak/>
        <w:t>Das Vortragsprogramm im Amphitheater im Detail:</w:t>
      </w:r>
      <w:r w:rsidRPr="00123AA0">
        <w:rPr>
          <w:rFonts w:ascii="Source Sans Pro" w:eastAsia="Times New Roman" w:hAnsi="Source Sans Pro" w:cs="Arial"/>
          <w:sz w:val="20"/>
          <w:szCs w:val="20"/>
          <w:lang w:eastAsia="de-DE"/>
        </w:rPr>
        <w:t xml:space="preserve"> </w:t>
      </w:r>
      <w:r w:rsidRPr="00123AA0">
        <w:rPr>
          <w:rFonts w:ascii="Source Sans Pro" w:eastAsia="Times New Roman" w:hAnsi="Source Sans Pro" w:cs="Arial"/>
          <w:sz w:val="20"/>
          <w:szCs w:val="20"/>
          <w:lang w:eastAsia="de-DE"/>
        </w:rPr>
        <w:br/>
        <w:t xml:space="preserve">Die Begrüßung fand im eigenen professionell ausgestatteten Amphitheater statt. Rolf Nebel, Abteilungsleiter </w:t>
      </w:r>
      <w:proofErr w:type="spellStart"/>
      <w:r w:rsidRPr="00123AA0">
        <w:rPr>
          <w:rFonts w:ascii="Source Sans Pro" w:eastAsia="Times New Roman" w:hAnsi="Source Sans Pro" w:cs="Arial"/>
          <w:sz w:val="20"/>
          <w:szCs w:val="20"/>
          <w:lang w:eastAsia="de-DE"/>
        </w:rPr>
        <w:t>thomann</w:t>
      </w:r>
      <w:proofErr w:type="spellEnd"/>
      <w:r w:rsidRPr="00123AA0">
        <w:rPr>
          <w:rFonts w:ascii="Source Sans Pro" w:eastAsia="Times New Roman" w:hAnsi="Source Sans Pro" w:cs="Arial"/>
          <w:sz w:val="20"/>
          <w:szCs w:val="20"/>
          <w:lang w:eastAsia="de-DE"/>
        </w:rPr>
        <w:t xml:space="preserve"> Audio Professionell sowie Hans Thomann, Geschäftsführer der Thomann GmbH begrüßten die Teilnehmer zum Theatertag 2017 persönlich und gaben einen Einblick in die Historie der Firmengründung und einen Überblick über das Systemhaus </w:t>
      </w:r>
      <w:proofErr w:type="spellStart"/>
      <w:r w:rsidRPr="00123AA0">
        <w:rPr>
          <w:rFonts w:ascii="Source Sans Pro" w:eastAsia="Times New Roman" w:hAnsi="Source Sans Pro" w:cs="Arial"/>
          <w:sz w:val="20"/>
          <w:szCs w:val="20"/>
          <w:lang w:eastAsia="de-DE"/>
        </w:rPr>
        <w:t>thomann</w:t>
      </w:r>
      <w:proofErr w:type="spellEnd"/>
      <w:r w:rsidRPr="00123AA0">
        <w:rPr>
          <w:rFonts w:ascii="Source Sans Pro" w:eastAsia="Times New Roman" w:hAnsi="Source Sans Pro" w:cs="Arial"/>
          <w:sz w:val="20"/>
          <w:szCs w:val="20"/>
          <w:lang w:eastAsia="de-DE"/>
        </w:rPr>
        <w:t xml:space="preserve"> Audio Professionell.</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iCs/>
          <w:sz w:val="20"/>
          <w:szCs w:val="20"/>
          <w:lang w:eastAsia="de-DE"/>
        </w:rPr>
        <w:t xml:space="preserve">Die Vortragsreihe startete Thomas </w:t>
      </w:r>
      <w:proofErr w:type="spellStart"/>
      <w:r w:rsidRPr="00123AA0">
        <w:rPr>
          <w:rFonts w:ascii="Source Sans Pro" w:eastAsia="Times New Roman" w:hAnsi="Source Sans Pro" w:cs="Arial"/>
          <w:iCs/>
          <w:sz w:val="20"/>
          <w:szCs w:val="20"/>
          <w:lang w:eastAsia="de-DE"/>
        </w:rPr>
        <w:t>Dürrbeck</w:t>
      </w:r>
      <w:proofErr w:type="spellEnd"/>
      <w:r w:rsidRPr="00123AA0">
        <w:rPr>
          <w:rFonts w:ascii="Source Sans Pro" w:eastAsia="Times New Roman" w:hAnsi="Source Sans Pro" w:cs="Arial"/>
          <w:iCs/>
          <w:sz w:val="20"/>
          <w:szCs w:val="20"/>
          <w:lang w:eastAsia="de-DE"/>
        </w:rPr>
        <w:t xml:space="preserve">, Vertrieb Pro Audio bei </w:t>
      </w:r>
      <w:proofErr w:type="spellStart"/>
      <w:r w:rsidRPr="00123AA0">
        <w:rPr>
          <w:rFonts w:ascii="Source Sans Pro" w:eastAsia="Times New Roman" w:hAnsi="Source Sans Pro" w:cs="Arial"/>
          <w:iCs/>
          <w:sz w:val="20"/>
          <w:szCs w:val="20"/>
          <w:lang w:eastAsia="de-DE"/>
        </w:rPr>
        <w:t>thomann</w:t>
      </w:r>
      <w:proofErr w:type="spellEnd"/>
      <w:r w:rsidRPr="00123AA0">
        <w:rPr>
          <w:rFonts w:ascii="Source Sans Pro" w:eastAsia="Times New Roman" w:hAnsi="Source Sans Pro" w:cs="Arial"/>
          <w:iCs/>
          <w:sz w:val="20"/>
          <w:szCs w:val="20"/>
          <w:lang w:eastAsia="de-DE"/>
        </w:rPr>
        <w:t xml:space="preserve"> Audio Professionell mit der praxisorientierten Vorstellung des Yamaha AFC3-Systems. Der Raum des Amphitheaters der Thomann GmbH ist europaweit einer der wenigen Demoräume wo dieses System erlebbar ist. Die Live-Demonstration zeigte den Teilnehmern anschaulich und hörbar, dass durch die A</w:t>
      </w:r>
      <w:r w:rsidRPr="00123AA0">
        <w:rPr>
          <w:rFonts w:ascii="Source Sans Pro" w:eastAsia="Times New Roman" w:hAnsi="Source Sans Pro" w:cs="Arial"/>
          <w:sz w:val="20"/>
          <w:szCs w:val="20"/>
          <w:lang w:eastAsia="de-DE"/>
        </w:rPr>
        <w:t>FC3-Technologie der Nachhall eines Veranstaltungsortes über einen Knopfdruck verändert werden kann, um so die akustischen Eigenschaften des Raumes perfekt an die jeweilige Vorstellung anzupassen. Das AFC3-System bietet Künstlern wie Zuschauern ein Klangerlebnis von einzigartiger Qualität.</w:t>
      </w:r>
    </w:p>
    <w:p w:rsidR="00123AA0" w:rsidRPr="00123AA0" w:rsidRDefault="00123AA0" w:rsidP="00123AA0">
      <w:pPr>
        <w:pStyle w:val="bodytext"/>
        <w:rPr>
          <w:rFonts w:ascii="Source Sans Pro" w:hAnsi="Source Sans Pro" w:cs="Arial"/>
          <w:sz w:val="20"/>
          <w:szCs w:val="20"/>
        </w:rPr>
      </w:pPr>
      <w:r w:rsidRPr="00123AA0">
        <w:rPr>
          <w:rFonts w:ascii="Source Sans Pro" w:hAnsi="Source Sans Pro" w:cs="Arial"/>
          <w:sz w:val="20"/>
          <w:szCs w:val="20"/>
        </w:rPr>
        <w:t xml:space="preserve">Michael Weiß, </w:t>
      </w:r>
      <w:proofErr w:type="spellStart"/>
      <w:r w:rsidRPr="00123AA0">
        <w:rPr>
          <w:rFonts w:ascii="Source Sans Pro" w:hAnsi="Source Sans Pro" w:cs="Arial"/>
          <w:sz w:val="20"/>
          <w:szCs w:val="20"/>
        </w:rPr>
        <w:t>d&amp;b</w:t>
      </w:r>
      <w:proofErr w:type="spellEnd"/>
      <w:r w:rsidRPr="00123AA0">
        <w:rPr>
          <w:rFonts w:ascii="Source Sans Pro" w:hAnsi="Source Sans Pro" w:cs="Arial"/>
          <w:sz w:val="20"/>
          <w:szCs w:val="20"/>
        </w:rPr>
        <w:t xml:space="preserve"> </w:t>
      </w:r>
      <w:proofErr w:type="spellStart"/>
      <w:r w:rsidRPr="00123AA0">
        <w:rPr>
          <w:rFonts w:ascii="Source Sans Pro" w:hAnsi="Source Sans Pro" w:cs="Arial"/>
          <w:sz w:val="20"/>
          <w:szCs w:val="20"/>
        </w:rPr>
        <w:t>audiotechnik</w:t>
      </w:r>
      <w:proofErr w:type="spellEnd"/>
      <w:r w:rsidRPr="00123AA0">
        <w:rPr>
          <w:rFonts w:ascii="Source Sans Pro" w:hAnsi="Source Sans Pro" w:cs="Arial"/>
          <w:sz w:val="20"/>
          <w:szCs w:val="20"/>
        </w:rPr>
        <w:t xml:space="preserve">  GmbH begeisterte sein Publikum durch einen informativen Vortrag rund um das </w:t>
      </w:r>
      <w:proofErr w:type="spellStart"/>
      <w:r w:rsidRPr="00123AA0">
        <w:rPr>
          <w:rFonts w:ascii="Source Sans Pro" w:hAnsi="Source Sans Pro" w:cs="Arial"/>
          <w:sz w:val="20"/>
          <w:szCs w:val="20"/>
        </w:rPr>
        <w:t>d&amp;b</w:t>
      </w:r>
      <w:proofErr w:type="spellEnd"/>
      <w:r w:rsidRPr="00123AA0">
        <w:rPr>
          <w:rFonts w:ascii="Source Sans Pro" w:hAnsi="Source Sans Pro" w:cs="Arial"/>
          <w:sz w:val="20"/>
          <w:szCs w:val="20"/>
        </w:rPr>
        <w:t xml:space="preserve"> </w:t>
      </w:r>
      <w:proofErr w:type="spellStart"/>
      <w:r w:rsidRPr="00123AA0">
        <w:rPr>
          <w:rFonts w:ascii="Source Sans Pro" w:hAnsi="Source Sans Pro" w:cs="Arial"/>
          <w:sz w:val="20"/>
          <w:szCs w:val="20"/>
        </w:rPr>
        <w:t>ArrayProcessing</w:t>
      </w:r>
      <w:proofErr w:type="spellEnd"/>
      <w:r w:rsidRPr="00123AA0">
        <w:rPr>
          <w:rFonts w:ascii="Source Sans Pro" w:hAnsi="Source Sans Pro" w:cs="Arial"/>
          <w:sz w:val="20"/>
          <w:szCs w:val="20"/>
        </w:rPr>
        <w:t xml:space="preserve">. Er erläuterte , dass die optionale </w:t>
      </w:r>
      <w:proofErr w:type="spellStart"/>
      <w:r w:rsidRPr="00123AA0">
        <w:rPr>
          <w:rFonts w:ascii="Source Sans Pro" w:hAnsi="Source Sans Pro" w:cs="Arial"/>
          <w:sz w:val="20"/>
          <w:szCs w:val="20"/>
        </w:rPr>
        <w:t>ArrayProcessing</w:t>
      </w:r>
      <w:proofErr w:type="spellEnd"/>
      <w:r w:rsidRPr="00123AA0">
        <w:rPr>
          <w:rFonts w:ascii="Source Sans Pro" w:hAnsi="Source Sans Pro" w:cs="Arial"/>
          <w:sz w:val="20"/>
          <w:szCs w:val="20"/>
        </w:rPr>
        <w:t xml:space="preserve">-Funktion innerhalb von </w:t>
      </w:r>
      <w:proofErr w:type="spellStart"/>
      <w:r w:rsidRPr="00123AA0">
        <w:rPr>
          <w:rFonts w:ascii="Source Sans Pro" w:hAnsi="Source Sans Pro" w:cs="Arial"/>
          <w:sz w:val="20"/>
          <w:szCs w:val="20"/>
        </w:rPr>
        <w:t>ArrayCalc</w:t>
      </w:r>
      <w:proofErr w:type="spellEnd"/>
      <w:r w:rsidRPr="00123AA0">
        <w:rPr>
          <w:rFonts w:ascii="Source Sans Pro" w:hAnsi="Source Sans Pro" w:cs="Arial"/>
          <w:sz w:val="20"/>
          <w:szCs w:val="20"/>
        </w:rPr>
        <w:t xml:space="preserve"> V8 eine ausgeklügelte Filteralgorithmen zur Verfügung stellt, um das Verhalten eines </w:t>
      </w:r>
      <w:proofErr w:type="spellStart"/>
      <w:r w:rsidRPr="00123AA0">
        <w:rPr>
          <w:rFonts w:ascii="Source Sans Pro" w:hAnsi="Source Sans Pro" w:cs="Arial"/>
          <w:sz w:val="20"/>
          <w:szCs w:val="20"/>
        </w:rPr>
        <w:t>d&amp;b</w:t>
      </w:r>
      <w:proofErr w:type="spellEnd"/>
      <w:r w:rsidRPr="00123AA0">
        <w:rPr>
          <w:rFonts w:ascii="Source Sans Pro" w:hAnsi="Source Sans Pro" w:cs="Arial"/>
          <w:sz w:val="20"/>
          <w:szCs w:val="20"/>
        </w:rPr>
        <w:t xml:space="preserve"> Line-Arrays über die gesamten Hörflächen hinweg zu berechnen und weiter zu optimieren. Durch eine Verbesserung der spektralen Konsistenz über die Zuhörerbereiche bei definiertem Pegelverlauf erhält jeder Zuhörer dasselbe klangliche Erlebnis. Das akustische Potenzial der J-, V- und Y-Serie wird dadurch voll ausgeschöpft, das Ergebnis ist eine noch größere Klarheit und tonale Balance. </w:t>
      </w:r>
      <w:proofErr w:type="spellStart"/>
      <w:r w:rsidRPr="00123AA0">
        <w:rPr>
          <w:rFonts w:ascii="Source Sans Pro" w:hAnsi="Source Sans Pro" w:cs="Arial"/>
          <w:sz w:val="20"/>
          <w:szCs w:val="20"/>
        </w:rPr>
        <w:t>ArrayProcessing</w:t>
      </w:r>
      <w:proofErr w:type="spellEnd"/>
      <w:r w:rsidRPr="00123AA0">
        <w:rPr>
          <w:rFonts w:ascii="Source Sans Pro" w:hAnsi="Source Sans Pro" w:cs="Arial"/>
          <w:sz w:val="20"/>
          <w:szCs w:val="20"/>
        </w:rPr>
        <w:t xml:space="preserve"> verwendet für verschiedene Line-Arrays eine einheitliche Zielvorgabe für den Frequenzgang, um sicherzustellen, dass alle Arrays die gleiche Tonalität erhalten, unabhängig von der Serie oder der Länge und der Krümmung der einzelnen Arrays. </w:t>
      </w:r>
    </w:p>
    <w:p w:rsidR="00123AA0" w:rsidRPr="00123AA0" w:rsidRDefault="00123AA0" w:rsidP="00123AA0">
      <w:pPr>
        <w:pStyle w:val="bodytext"/>
        <w:rPr>
          <w:rFonts w:ascii="Source Sans Pro" w:hAnsi="Source Sans Pro" w:cs="Arial"/>
          <w:sz w:val="20"/>
          <w:szCs w:val="20"/>
        </w:rPr>
      </w:pPr>
      <w:r w:rsidRPr="00123AA0">
        <w:rPr>
          <w:rFonts w:ascii="Source Sans Pro" w:hAnsi="Source Sans Pro" w:cs="Arial"/>
          <w:sz w:val="20"/>
          <w:szCs w:val="20"/>
        </w:rPr>
        <w:t xml:space="preserve">„Diese qualitativ sehr hochwertigen Hausmessen im Hause </w:t>
      </w:r>
      <w:proofErr w:type="spellStart"/>
      <w:r w:rsidRPr="00123AA0">
        <w:rPr>
          <w:rFonts w:ascii="Source Sans Pro" w:hAnsi="Source Sans Pro" w:cs="Arial"/>
          <w:sz w:val="20"/>
          <w:szCs w:val="20"/>
        </w:rPr>
        <w:t>thomann</w:t>
      </w:r>
      <w:proofErr w:type="spellEnd"/>
      <w:r w:rsidRPr="00123AA0">
        <w:rPr>
          <w:rFonts w:ascii="Source Sans Pro" w:hAnsi="Source Sans Pro" w:cs="Arial"/>
          <w:sz w:val="20"/>
          <w:szCs w:val="20"/>
        </w:rPr>
        <w:t xml:space="preserve"> sind immer wieder eine angenehme Möglichkeit mit den Kunden in einer losgelösten Runde, ohne Zeitdruck über Probleme und Lösungen zu sprechen“, so Uwe Henne, Marketing &amp; </w:t>
      </w:r>
      <w:proofErr w:type="spellStart"/>
      <w:r w:rsidRPr="00123AA0">
        <w:rPr>
          <w:rFonts w:ascii="Source Sans Pro" w:hAnsi="Source Sans Pro" w:cs="Arial"/>
          <w:sz w:val="20"/>
          <w:szCs w:val="20"/>
        </w:rPr>
        <w:t>Backoffice</w:t>
      </w:r>
      <w:proofErr w:type="spellEnd"/>
      <w:r w:rsidRPr="00123AA0">
        <w:rPr>
          <w:rFonts w:ascii="Source Sans Pro" w:hAnsi="Source Sans Pro" w:cs="Arial"/>
          <w:sz w:val="20"/>
          <w:szCs w:val="20"/>
        </w:rPr>
        <w:t xml:space="preserve"> Manager </w:t>
      </w:r>
      <w:proofErr w:type="spellStart"/>
      <w:r w:rsidRPr="00123AA0">
        <w:rPr>
          <w:rFonts w:ascii="Source Sans Pro" w:hAnsi="Source Sans Pro" w:cs="Arial"/>
          <w:sz w:val="20"/>
          <w:szCs w:val="20"/>
        </w:rPr>
        <w:t>D.A.CH.bei</w:t>
      </w:r>
      <w:proofErr w:type="spellEnd"/>
      <w:r w:rsidRPr="00123AA0">
        <w:rPr>
          <w:rFonts w:ascii="Source Sans Pro" w:hAnsi="Source Sans Pro" w:cs="Arial"/>
          <w:sz w:val="20"/>
          <w:szCs w:val="20"/>
        </w:rPr>
        <w:t xml:space="preserve"> </w:t>
      </w:r>
      <w:proofErr w:type="spellStart"/>
      <w:r w:rsidRPr="00123AA0">
        <w:rPr>
          <w:rFonts w:ascii="Source Sans Pro" w:hAnsi="Source Sans Pro" w:cs="Arial"/>
          <w:sz w:val="20"/>
          <w:szCs w:val="20"/>
        </w:rPr>
        <w:t>d&amp;b</w:t>
      </w:r>
      <w:proofErr w:type="spellEnd"/>
      <w:r w:rsidRPr="00123AA0">
        <w:rPr>
          <w:rFonts w:ascii="Source Sans Pro" w:hAnsi="Source Sans Pro" w:cs="Arial"/>
          <w:sz w:val="20"/>
          <w:szCs w:val="20"/>
        </w:rPr>
        <w:t xml:space="preserve"> </w:t>
      </w:r>
      <w:proofErr w:type="spellStart"/>
      <w:r w:rsidRPr="00123AA0">
        <w:rPr>
          <w:rFonts w:ascii="Source Sans Pro" w:hAnsi="Source Sans Pro" w:cs="Arial"/>
          <w:sz w:val="20"/>
          <w:szCs w:val="20"/>
        </w:rPr>
        <w:t>audiotechnik</w:t>
      </w:r>
      <w:proofErr w:type="spellEnd"/>
      <w:r w:rsidRPr="00123AA0">
        <w:rPr>
          <w:rFonts w:ascii="Source Sans Pro" w:hAnsi="Source Sans Pro" w:cs="Arial"/>
          <w:sz w:val="20"/>
          <w:szCs w:val="20"/>
        </w:rPr>
        <w:t xml:space="preserve"> GmbH.</w:t>
      </w:r>
    </w:p>
    <w:p w:rsidR="00123AA0" w:rsidRPr="00123AA0" w:rsidRDefault="00123AA0" w:rsidP="00123AA0">
      <w:pPr>
        <w:pStyle w:val="bodytext"/>
        <w:rPr>
          <w:rFonts w:ascii="Source Sans Pro" w:hAnsi="Source Sans Pro" w:cs="Arial"/>
          <w:sz w:val="20"/>
          <w:szCs w:val="20"/>
        </w:rPr>
      </w:pPr>
      <w:r w:rsidRPr="00123AA0">
        <w:rPr>
          <w:rFonts w:ascii="Source Sans Pro" w:hAnsi="Source Sans Pro" w:cs="Arial"/>
          <w:sz w:val="20"/>
          <w:szCs w:val="20"/>
        </w:rPr>
        <w:t xml:space="preserve">Ein weiteres wichtiges Vortragsthema wurde von Thomas Holz, Sennheiser Vertrieb und Service GmbH &amp; Co. KG aufgegriffen und im Detail erläutert. Das Thema Funkfrequenzen ist auch im Jahr 2017 in aller Munde und wurde durch den Referenten ausführlich dargelegt. </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iCs/>
          <w:sz w:val="20"/>
          <w:szCs w:val="20"/>
          <w:lang w:eastAsia="de-DE"/>
        </w:rPr>
        <w:t xml:space="preserve">Nach einer kommunikativen Mittagspause widmete sich  </w:t>
      </w:r>
      <w:r w:rsidRPr="00123AA0">
        <w:rPr>
          <w:rFonts w:ascii="Source Sans Pro" w:eastAsia="Times New Roman" w:hAnsi="Source Sans Pro" w:cs="Arial"/>
          <w:sz w:val="20"/>
          <w:szCs w:val="20"/>
          <w:lang w:eastAsia="de-DE"/>
        </w:rPr>
        <w:t xml:space="preserve">Thomas Holz, Sennheiser Vertrieb und Service GmbH &amp; Co. KG der digitalen Funkanlage Sennheiser 6000, welche ohne Kompromisse neue Maßstäbe für eine moderne Audioproduktion setzt. Die Sennheiser Digital 6000 nutzt den unübertroffenen Long-Range-Mode von Digital 9000 und besitzt eine Empfänger-Schaltbandbreite von 244 MHz. Durch die innovative Benutzeroberfläche lassen sich Arbeitsabläufe noch einfacher gestalten. Mit </w:t>
      </w:r>
      <w:proofErr w:type="spellStart"/>
      <w:r w:rsidRPr="00123AA0">
        <w:rPr>
          <w:rFonts w:ascii="Source Sans Pro" w:eastAsia="Times New Roman" w:hAnsi="Source Sans Pro" w:cs="Arial"/>
          <w:sz w:val="20"/>
          <w:szCs w:val="20"/>
          <w:lang w:eastAsia="de-DE"/>
        </w:rPr>
        <w:t>Sennheisers</w:t>
      </w:r>
      <w:proofErr w:type="spellEnd"/>
      <w:r w:rsidRPr="00123AA0">
        <w:rPr>
          <w:rFonts w:ascii="Source Sans Pro" w:eastAsia="Times New Roman" w:hAnsi="Source Sans Pro" w:cs="Arial"/>
          <w:sz w:val="20"/>
          <w:szCs w:val="20"/>
          <w:lang w:eastAsia="de-DE"/>
        </w:rPr>
        <w:t xml:space="preserve"> True-Bit-</w:t>
      </w:r>
      <w:proofErr w:type="spellStart"/>
      <w:r w:rsidRPr="00123AA0">
        <w:rPr>
          <w:rFonts w:ascii="Source Sans Pro" w:eastAsia="Times New Roman" w:hAnsi="Source Sans Pro" w:cs="Arial"/>
          <w:sz w:val="20"/>
          <w:szCs w:val="20"/>
          <w:lang w:eastAsia="de-DE"/>
        </w:rPr>
        <w:t>Diversity</w:t>
      </w:r>
      <w:proofErr w:type="spellEnd"/>
      <w:r w:rsidRPr="00123AA0">
        <w:rPr>
          <w:rFonts w:ascii="Source Sans Pro" w:eastAsia="Times New Roman" w:hAnsi="Source Sans Pro" w:cs="Arial"/>
          <w:sz w:val="20"/>
          <w:szCs w:val="20"/>
          <w:lang w:eastAsia="de-DE"/>
        </w:rPr>
        <w:t xml:space="preserve">-Technik und prädiktiven Algorithmen sorgt Digital 6000 für eine zuverlässige Verbindung, die selbst dann noch stabil bleibt, wenn bei anderen digitalen Systemen schon Drop-outs auftreten. </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lastRenderedPageBreak/>
        <w:t xml:space="preserve">Nachfolgend erklärte Ruben van der </w:t>
      </w:r>
      <w:proofErr w:type="spellStart"/>
      <w:r w:rsidRPr="00123AA0">
        <w:rPr>
          <w:rFonts w:ascii="Source Sans Pro" w:eastAsia="Times New Roman" w:hAnsi="Source Sans Pro" w:cs="Arial"/>
          <w:sz w:val="20"/>
          <w:szCs w:val="20"/>
          <w:lang w:eastAsia="de-DE"/>
        </w:rPr>
        <w:t>Goor</w:t>
      </w:r>
      <w:proofErr w:type="spellEnd"/>
      <w:r w:rsidRPr="00123AA0">
        <w:rPr>
          <w:rFonts w:ascii="Source Sans Pro" w:eastAsia="Times New Roman" w:hAnsi="Source Sans Pro" w:cs="Arial"/>
          <w:sz w:val="20"/>
          <w:szCs w:val="20"/>
          <w:lang w:eastAsia="de-DE"/>
        </w:rPr>
        <w:t xml:space="preserve">, Yamaha Music Europe GmbH seinen Teilnehmern  alles über Netzwerke, insbesondere über die </w:t>
      </w:r>
      <w:proofErr w:type="spellStart"/>
      <w:r w:rsidRPr="00123AA0">
        <w:rPr>
          <w:rFonts w:ascii="Source Sans Pro" w:eastAsia="Times New Roman" w:hAnsi="Source Sans Pro" w:cs="Arial"/>
          <w:sz w:val="20"/>
          <w:szCs w:val="20"/>
          <w:lang w:eastAsia="de-DE"/>
        </w:rPr>
        <w:t>Ethernethistorie</w:t>
      </w:r>
      <w:proofErr w:type="spellEnd"/>
      <w:r w:rsidRPr="00123AA0">
        <w:rPr>
          <w:rFonts w:ascii="Source Sans Pro" w:eastAsia="Times New Roman" w:hAnsi="Source Sans Pro" w:cs="Arial"/>
          <w:sz w:val="20"/>
          <w:szCs w:val="20"/>
          <w:lang w:eastAsia="de-DE"/>
        </w:rPr>
        <w:t xml:space="preserve">, konventionelle Netzwerke, Audionetzwerke, die Topologie, Redundanz und </w:t>
      </w:r>
      <w:proofErr w:type="spellStart"/>
      <w:r w:rsidRPr="00123AA0">
        <w:rPr>
          <w:rFonts w:ascii="Source Sans Pro" w:eastAsia="Times New Roman" w:hAnsi="Source Sans Pro" w:cs="Arial"/>
          <w:sz w:val="20"/>
          <w:szCs w:val="20"/>
          <w:lang w:eastAsia="de-DE"/>
        </w:rPr>
        <w:t>Clocking</w:t>
      </w:r>
      <w:proofErr w:type="spellEnd"/>
      <w:r w:rsidRPr="00123AA0">
        <w:rPr>
          <w:rFonts w:ascii="Source Sans Pro" w:eastAsia="Times New Roman" w:hAnsi="Source Sans Pro" w:cs="Arial"/>
          <w:sz w:val="20"/>
          <w:szCs w:val="20"/>
          <w:lang w:eastAsia="de-DE"/>
        </w:rPr>
        <w:t xml:space="preserve"> in einem erhellenden und mitreißenden Vortrag.</w:t>
      </w:r>
    </w:p>
    <w:p w:rsidR="00123AA0" w:rsidRPr="00123AA0" w:rsidRDefault="00123AA0" w:rsidP="00123AA0">
      <w:pPr>
        <w:rPr>
          <w:rFonts w:ascii="Source Sans Pro" w:hAnsi="Source Sans Pro" w:cs="Calibri"/>
          <w:sz w:val="20"/>
          <w:szCs w:val="20"/>
        </w:rPr>
      </w:pPr>
      <w:r w:rsidRPr="00123AA0">
        <w:rPr>
          <w:rFonts w:ascii="Source Sans Pro" w:hAnsi="Source Sans Pro" w:cs="Calibri"/>
          <w:sz w:val="20"/>
          <w:szCs w:val="20"/>
        </w:rPr>
        <w:t xml:space="preserve">„Als „Early </w:t>
      </w:r>
      <w:proofErr w:type="spellStart"/>
      <w:r w:rsidRPr="00123AA0">
        <w:rPr>
          <w:rFonts w:ascii="Source Sans Pro" w:hAnsi="Source Sans Pro" w:cs="Calibri"/>
          <w:sz w:val="20"/>
          <w:szCs w:val="20"/>
        </w:rPr>
        <w:t>Adopter</w:t>
      </w:r>
      <w:proofErr w:type="spellEnd"/>
      <w:r w:rsidRPr="00123AA0">
        <w:rPr>
          <w:rFonts w:ascii="Source Sans Pro" w:hAnsi="Source Sans Pro" w:cs="Calibri"/>
          <w:sz w:val="20"/>
          <w:szCs w:val="20"/>
        </w:rPr>
        <w:t xml:space="preserve">“ der Dante-Technologie hat Yamaha seit vielen Jahren bereits durch eine Vielzahl an Dante Trainings unzählige Interessenten in diesem Bereich geschult. Ein Highlight hierbei sind jedes Jahr die Theatertage bei </w:t>
      </w:r>
      <w:proofErr w:type="spellStart"/>
      <w:r w:rsidRPr="00123AA0">
        <w:rPr>
          <w:rFonts w:ascii="Source Sans Pro" w:hAnsi="Source Sans Pro" w:cs="Calibri"/>
          <w:sz w:val="20"/>
          <w:szCs w:val="20"/>
        </w:rPr>
        <w:t>thomann</w:t>
      </w:r>
      <w:proofErr w:type="spellEnd"/>
      <w:r w:rsidRPr="00123AA0">
        <w:rPr>
          <w:rFonts w:ascii="Source Sans Pro" w:hAnsi="Source Sans Pro" w:cs="Calibri"/>
          <w:sz w:val="20"/>
          <w:szCs w:val="20"/>
        </w:rPr>
        <w:t xml:space="preserve"> Audio-Professionell, wo nicht nur die Sachkenntnis der Besucher bereits ein hohes Level erreicht hat, sondern durch das perfekte Hosting, sowie den ausgezeichneten Rahmen im Amphitheater des Hauses entspannte Trainings auch komplizierter Zusammenhänge möglich gemacht werden. Vielen Dank für die Einladung – wir freuen uns auf ein nächstes Mal!“, so Wolfgang </w:t>
      </w:r>
      <w:proofErr w:type="spellStart"/>
      <w:r w:rsidRPr="00123AA0">
        <w:rPr>
          <w:rFonts w:ascii="Source Sans Pro" w:hAnsi="Source Sans Pro" w:cs="Calibri"/>
          <w:sz w:val="20"/>
          <w:szCs w:val="20"/>
        </w:rPr>
        <w:t>Tupeit</w:t>
      </w:r>
      <w:proofErr w:type="spellEnd"/>
      <w:r w:rsidRPr="00123AA0">
        <w:rPr>
          <w:rFonts w:ascii="Source Sans Pro" w:hAnsi="Source Sans Pro" w:cs="Calibri"/>
          <w:sz w:val="20"/>
          <w:szCs w:val="20"/>
        </w:rPr>
        <w:t xml:space="preserve">, </w:t>
      </w:r>
      <w:proofErr w:type="spellStart"/>
      <w:r w:rsidRPr="00123AA0">
        <w:rPr>
          <w:rFonts w:ascii="Source Sans Pro" w:hAnsi="Source Sans Pro" w:cs="Calibri"/>
          <w:sz w:val="20"/>
          <w:szCs w:val="20"/>
        </w:rPr>
        <w:t>Sales</w:t>
      </w:r>
      <w:proofErr w:type="spellEnd"/>
      <w:r w:rsidRPr="00123AA0">
        <w:rPr>
          <w:rFonts w:ascii="Source Sans Pro" w:hAnsi="Source Sans Pro" w:cs="Calibri"/>
          <w:sz w:val="20"/>
          <w:szCs w:val="20"/>
        </w:rPr>
        <w:t xml:space="preserve"> Engineer Yamaha Commercial Audio.</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 xml:space="preserve">Den Abschluss der Vortragsreihe übernahm Andreas </w:t>
      </w:r>
      <w:proofErr w:type="spellStart"/>
      <w:r w:rsidRPr="00123AA0">
        <w:rPr>
          <w:rFonts w:ascii="Source Sans Pro" w:eastAsia="Times New Roman" w:hAnsi="Source Sans Pro" w:cs="Arial"/>
          <w:sz w:val="20"/>
          <w:szCs w:val="20"/>
          <w:lang w:eastAsia="de-DE"/>
        </w:rPr>
        <w:t>Mohnke</w:t>
      </w:r>
      <w:proofErr w:type="spellEnd"/>
      <w:r w:rsidRPr="00123AA0">
        <w:rPr>
          <w:rFonts w:ascii="Source Sans Pro" w:eastAsia="Times New Roman" w:hAnsi="Source Sans Pro" w:cs="Arial"/>
          <w:sz w:val="20"/>
          <w:szCs w:val="20"/>
          <w:lang w:eastAsia="de-DE"/>
        </w:rPr>
        <w:t>, Riedel Communications GmbH &amp; Co. KG mit seinem Vortrag „State-</w:t>
      </w:r>
      <w:proofErr w:type="spellStart"/>
      <w:r w:rsidRPr="00123AA0">
        <w:rPr>
          <w:rFonts w:ascii="Source Sans Pro" w:eastAsia="Times New Roman" w:hAnsi="Source Sans Pro" w:cs="Arial"/>
          <w:sz w:val="20"/>
          <w:szCs w:val="20"/>
          <w:lang w:eastAsia="de-DE"/>
        </w:rPr>
        <w:t>of</w:t>
      </w:r>
      <w:proofErr w:type="spellEnd"/>
      <w:r w:rsidRPr="00123AA0">
        <w:rPr>
          <w:rFonts w:ascii="Source Sans Pro" w:eastAsia="Times New Roman" w:hAnsi="Source Sans Pro" w:cs="Arial"/>
          <w:sz w:val="20"/>
          <w:szCs w:val="20"/>
          <w:lang w:eastAsia="de-DE"/>
        </w:rPr>
        <w:t>-</w:t>
      </w:r>
      <w:proofErr w:type="spellStart"/>
      <w:r w:rsidRPr="00123AA0">
        <w:rPr>
          <w:rFonts w:ascii="Source Sans Pro" w:eastAsia="Times New Roman" w:hAnsi="Source Sans Pro" w:cs="Arial"/>
          <w:sz w:val="20"/>
          <w:szCs w:val="20"/>
          <w:lang w:eastAsia="de-DE"/>
        </w:rPr>
        <w:t>the</w:t>
      </w:r>
      <w:proofErr w:type="spellEnd"/>
      <w:r w:rsidRPr="00123AA0">
        <w:rPr>
          <w:rFonts w:ascii="Source Sans Pro" w:eastAsia="Times New Roman" w:hAnsi="Source Sans Pro" w:cs="Arial"/>
          <w:sz w:val="20"/>
          <w:szCs w:val="20"/>
          <w:lang w:eastAsia="de-DE"/>
        </w:rPr>
        <w:t>-Art“- Neue Maßstäbe in der DECT-Technik.</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 xml:space="preserve">Nach diesem vollen und interessanten Workshop- und Vortragsprogramm lud Rolf Nebel, Abteilungsleiter </w:t>
      </w:r>
      <w:proofErr w:type="spellStart"/>
      <w:r w:rsidRPr="00123AA0">
        <w:rPr>
          <w:rFonts w:ascii="Source Sans Pro" w:eastAsia="Times New Roman" w:hAnsi="Source Sans Pro" w:cs="Arial"/>
          <w:sz w:val="20"/>
          <w:szCs w:val="20"/>
          <w:lang w:eastAsia="de-DE"/>
        </w:rPr>
        <w:t>thomann</w:t>
      </w:r>
      <w:proofErr w:type="spellEnd"/>
      <w:r w:rsidRPr="00123AA0">
        <w:rPr>
          <w:rFonts w:ascii="Source Sans Pro" w:eastAsia="Times New Roman" w:hAnsi="Source Sans Pro" w:cs="Arial"/>
          <w:sz w:val="20"/>
          <w:szCs w:val="20"/>
          <w:lang w:eastAsia="de-DE"/>
        </w:rPr>
        <w:t xml:space="preserve"> Audio Professionell die Teilnehmer zu einer Führung über den Thomann-Campus ein. Anschließend wurde der Wissenstransfer des Tages im Foyer des Amphitheaters bei einem gemütlichen Ausklang gefeiert.</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b/>
          <w:bCs/>
          <w:sz w:val="20"/>
          <w:szCs w:val="20"/>
          <w:lang w:eastAsia="de-DE"/>
        </w:rPr>
        <w:t xml:space="preserve">Über die Theatertage bei </w:t>
      </w:r>
      <w:proofErr w:type="spellStart"/>
      <w:r w:rsidRPr="00123AA0">
        <w:rPr>
          <w:rFonts w:ascii="Source Sans Pro" w:eastAsia="Times New Roman" w:hAnsi="Source Sans Pro" w:cs="Arial"/>
          <w:b/>
          <w:bCs/>
          <w:sz w:val="20"/>
          <w:szCs w:val="20"/>
          <w:lang w:eastAsia="de-DE"/>
        </w:rPr>
        <w:t>thomann</w:t>
      </w:r>
      <w:proofErr w:type="spellEnd"/>
      <w:r w:rsidRPr="00123AA0">
        <w:rPr>
          <w:rFonts w:ascii="Source Sans Pro" w:eastAsia="Times New Roman" w:hAnsi="Source Sans Pro" w:cs="Arial"/>
          <w:b/>
          <w:bCs/>
          <w:sz w:val="20"/>
          <w:szCs w:val="20"/>
          <w:lang w:eastAsia="de-DE"/>
        </w:rPr>
        <w:t xml:space="preserve"> Audio Professionell:</w:t>
      </w:r>
      <w:r w:rsidRPr="00123AA0">
        <w:rPr>
          <w:rFonts w:ascii="Source Sans Pro" w:eastAsia="Times New Roman" w:hAnsi="Source Sans Pro" w:cs="Arial"/>
          <w:b/>
          <w:bCs/>
          <w:sz w:val="20"/>
          <w:szCs w:val="20"/>
          <w:lang w:eastAsia="de-DE"/>
        </w:rPr>
        <w:br/>
      </w:r>
      <w:r w:rsidRPr="00123AA0">
        <w:rPr>
          <w:rFonts w:ascii="Source Sans Pro" w:eastAsia="Times New Roman" w:hAnsi="Source Sans Pro" w:cs="Arial"/>
          <w:sz w:val="20"/>
          <w:szCs w:val="20"/>
          <w:lang w:eastAsia="de-DE"/>
        </w:rPr>
        <w:t>Der Theatertag ist eine jährlich stattfindende, einmalige Plattform für Theaterschaffende aus den Bereichen Audio-, Video-, Medien- und Lichttechnik. Abseits vom Rummel der großen Messen können Sie in unserem Amphitheater Ihr Netzwerk pflegen, Branchenkollegen und Vertreter namhafter Hersteller treffen und sich in entspannter Atmosphäre austauschen.</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sz w:val="20"/>
          <w:szCs w:val="20"/>
          <w:lang w:eastAsia="de-DE"/>
        </w:rPr>
        <w:t>Fachausstellungen und Fachvorträge zu aktuellen Themen und Produkten vermitteln nicht nur Fachwissen, sondern zeigen auch neue Technologien und Trends auf. Die Themen orientieren sich an aktuellen Bedürfnissen sowie Aufgabenstelllungen professioneller Theaterprojekte im Audio-, Video-, Medien- und Lichtbereich.</w:t>
      </w:r>
    </w:p>
    <w:p w:rsidR="00123AA0" w:rsidRPr="00123AA0" w:rsidRDefault="00123AA0" w:rsidP="00123AA0">
      <w:pPr>
        <w:shd w:val="clear" w:color="auto" w:fill="FFFFFF"/>
        <w:spacing w:after="300" w:line="240" w:lineRule="auto"/>
        <w:rPr>
          <w:rFonts w:ascii="Source Sans Pro" w:eastAsia="Times New Roman" w:hAnsi="Source Sans Pro" w:cs="Arial"/>
          <w:sz w:val="20"/>
          <w:szCs w:val="20"/>
          <w:lang w:eastAsia="de-DE"/>
        </w:rPr>
      </w:pPr>
      <w:r w:rsidRPr="00123AA0">
        <w:rPr>
          <w:rFonts w:ascii="Source Sans Pro" w:eastAsia="Times New Roman" w:hAnsi="Source Sans Pro" w:cs="Arial"/>
          <w:b/>
          <w:bCs/>
          <w:sz w:val="20"/>
          <w:szCs w:val="20"/>
          <w:lang w:eastAsia="de-DE"/>
        </w:rPr>
        <w:t xml:space="preserve">Über </w:t>
      </w:r>
      <w:proofErr w:type="spellStart"/>
      <w:r w:rsidRPr="00123AA0">
        <w:rPr>
          <w:rFonts w:ascii="Source Sans Pro" w:eastAsia="Times New Roman" w:hAnsi="Source Sans Pro" w:cs="Arial"/>
          <w:b/>
          <w:bCs/>
          <w:sz w:val="20"/>
          <w:szCs w:val="20"/>
          <w:lang w:eastAsia="de-DE"/>
        </w:rPr>
        <w:t>thomann</w:t>
      </w:r>
      <w:proofErr w:type="spellEnd"/>
      <w:r w:rsidRPr="00123AA0">
        <w:rPr>
          <w:rFonts w:ascii="Source Sans Pro" w:eastAsia="Times New Roman" w:hAnsi="Source Sans Pro" w:cs="Arial"/>
          <w:b/>
          <w:bCs/>
          <w:sz w:val="20"/>
          <w:szCs w:val="20"/>
          <w:lang w:eastAsia="de-DE"/>
        </w:rPr>
        <w:t xml:space="preserve"> Audio Professionell:</w:t>
      </w:r>
      <w:r w:rsidRPr="00123AA0">
        <w:rPr>
          <w:rFonts w:ascii="Source Sans Pro" w:eastAsia="Times New Roman" w:hAnsi="Source Sans Pro" w:cs="Arial"/>
          <w:sz w:val="20"/>
          <w:szCs w:val="20"/>
          <w:lang w:eastAsia="de-DE"/>
        </w:rPr>
        <w:br/>
        <w:t xml:space="preserve">Seit über 15 Jahren ist das Systemhaus </w:t>
      </w:r>
      <w:proofErr w:type="spellStart"/>
      <w:r w:rsidRPr="00123AA0">
        <w:rPr>
          <w:rFonts w:ascii="Source Sans Pro" w:eastAsia="Times New Roman" w:hAnsi="Source Sans Pro" w:cs="Arial"/>
          <w:sz w:val="20"/>
          <w:szCs w:val="20"/>
          <w:lang w:eastAsia="de-DE"/>
        </w:rPr>
        <w:t>thomann</w:t>
      </w:r>
      <w:proofErr w:type="spellEnd"/>
      <w:r w:rsidRPr="00123AA0">
        <w:rPr>
          <w:rFonts w:ascii="Source Sans Pro" w:eastAsia="Times New Roman" w:hAnsi="Source Sans Pro" w:cs="Arial"/>
          <w:sz w:val="20"/>
          <w:szCs w:val="20"/>
          <w:lang w:eastAsia="de-DE"/>
        </w:rPr>
        <w:t xml:space="preserve"> Audio Professionell professioneller Ansprechpartner für Audio-, Video-, Licht-, und Medientechnik sowie Pro Rental Lösungen. Das Systemhaus bietet langjährige Erfahrung und ein breites Fachwissen um Kundenwünsche erfolgreich in Equipment und Projekte umzusetzen. Die Leistungen umfassen die Projektierung und Planung von Projekten im Bereich Audio-, Video-, Licht-, und Medientechnik</w:t>
      </w:r>
      <w:r w:rsidRPr="00123AA0">
        <w:rPr>
          <w:rFonts w:ascii="Source Sans Pro" w:eastAsia="Times New Roman" w:hAnsi="Source Sans Pro" w:cs="Arial"/>
          <w:bCs/>
          <w:sz w:val="20"/>
          <w:szCs w:val="20"/>
          <w:lang w:eastAsia="de-DE"/>
        </w:rPr>
        <w:t xml:space="preserve">, </w:t>
      </w:r>
      <w:r w:rsidRPr="00123AA0">
        <w:rPr>
          <w:rFonts w:ascii="Source Sans Pro" w:eastAsia="Times New Roman" w:hAnsi="Source Sans Pro" w:cs="Arial"/>
          <w:sz w:val="20"/>
          <w:szCs w:val="20"/>
          <w:lang w:eastAsia="de-DE"/>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123AA0" w:rsidRPr="00772004" w:rsidRDefault="00904F76" w:rsidP="00C8257C">
      <w:pPr>
        <w:spacing w:before="100" w:beforeAutospacing="1" w:after="100" w:afterAutospacing="1" w:line="240" w:lineRule="auto"/>
        <w:rPr>
          <w:rFonts w:ascii="Source Sans Pro" w:hAnsi="Source Sans Pro"/>
          <w:sz w:val="20"/>
          <w:szCs w:val="20"/>
        </w:rPr>
      </w:pPr>
      <w:r>
        <w:rPr>
          <w:rFonts w:ascii="Source Sans Pro" w:hAnsi="Source Sans Pro"/>
          <w:b/>
          <w:sz w:val="20"/>
          <w:szCs w:val="20"/>
        </w:rPr>
        <w:lastRenderedPageBreak/>
        <w:t xml:space="preserve">Anhang: </w:t>
      </w:r>
      <w:bookmarkStart w:id="0" w:name="_GoBack"/>
      <w:bookmarkEnd w:id="0"/>
      <w:r w:rsidR="00772004" w:rsidRPr="00772004">
        <w:rPr>
          <w:rFonts w:ascii="Source Sans Pro" w:hAnsi="Source Sans Pro"/>
          <w:sz w:val="20"/>
          <w:szCs w:val="20"/>
        </w:rPr>
        <w:br/>
      </w:r>
      <w:r w:rsidR="00123AA0">
        <w:rPr>
          <w:rFonts w:ascii="Source Sans Pro" w:hAnsi="Source Sans Pro"/>
          <w:sz w:val="20"/>
          <w:szCs w:val="20"/>
        </w:rPr>
        <w:t>2017_05</w:t>
      </w:r>
      <w:r w:rsidR="00123AA0" w:rsidRPr="00772004">
        <w:rPr>
          <w:rFonts w:ascii="Source Sans Pro" w:hAnsi="Source Sans Pro"/>
          <w:sz w:val="20"/>
          <w:szCs w:val="20"/>
        </w:rPr>
        <w:t>_</w:t>
      </w:r>
      <w:r w:rsidR="00123AA0">
        <w:rPr>
          <w:rFonts w:ascii="Source Sans Pro" w:hAnsi="Source Sans Pro"/>
          <w:sz w:val="20"/>
          <w:szCs w:val="20"/>
        </w:rPr>
        <w:t>Theatertag2017</w:t>
      </w:r>
      <w:r w:rsidR="00123AA0">
        <w:rPr>
          <w:rFonts w:ascii="Source Sans Pro" w:hAnsi="Source Sans Pro"/>
          <w:sz w:val="20"/>
          <w:szCs w:val="20"/>
        </w:rPr>
        <w:t>_1200x800_03</w:t>
      </w:r>
      <w:r w:rsidR="00123AA0" w:rsidRPr="00772004">
        <w:rPr>
          <w:rFonts w:ascii="Source Sans Pro" w:hAnsi="Source Sans Pro"/>
          <w:sz w:val="20"/>
          <w:szCs w:val="20"/>
        </w:rPr>
        <w:t>.jpg</w:t>
      </w:r>
      <w:r w:rsidR="00123AA0">
        <w:rPr>
          <w:rFonts w:ascii="Source Sans Pro" w:hAnsi="Source Sans Pro"/>
          <w:sz w:val="20"/>
          <w:szCs w:val="20"/>
        </w:rPr>
        <w:br/>
      </w:r>
      <w:r w:rsidR="00123AA0">
        <w:rPr>
          <w:rFonts w:ascii="Source Sans Pro" w:hAnsi="Source Sans Pro"/>
          <w:sz w:val="20"/>
          <w:szCs w:val="20"/>
        </w:rPr>
        <w:t>2017_05</w:t>
      </w:r>
      <w:r w:rsidR="00123AA0" w:rsidRPr="00772004">
        <w:rPr>
          <w:rFonts w:ascii="Source Sans Pro" w:hAnsi="Source Sans Pro"/>
          <w:sz w:val="20"/>
          <w:szCs w:val="20"/>
        </w:rPr>
        <w:t>_</w:t>
      </w:r>
      <w:r w:rsidR="00123AA0">
        <w:rPr>
          <w:rFonts w:ascii="Source Sans Pro" w:hAnsi="Source Sans Pro"/>
          <w:sz w:val="20"/>
          <w:szCs w:val="20"/>
        </w:rPr>
        <w:t>Theatertag2017</w:t>
      </w:r>
      <w:r w:rsidR="00123AA0">
        <w:rPr>
          <w:rFonts w:ascii="Source Sans Pro" w:hAnsi="Source Sans Pro"/>
          <w:sz w:val="20"/>
          <w:szCs w:val="20"/>
        </w:rPr>
        <w:t>_1200x800_04</w:t>
      </w:r>
      <w:r w:rsidR="00123AA0" w:rsidRPr="00772004">
        <w:rPr>
          <w:rFonts w:ascii="Source Sans Pro" w:hAnsi="Source Sans Pro"/>
          <w:sz w:val="20"/>
          <w:szCs w:val="20"/>
        </w:rPr>
        <w:t>.jpg</w:t>
      </w:r>
      <w:r w:rsidR="00123AA0">
        <w:rPr>
          <w:rFonts w:ascii="Source Sans Pro" w:hAnsi="Source Sans Pro"/>
          <w:sz w:val="20"/>
          <w:szCs w:val="20"/>
        </w:rPr>
        <w:br/>
      </w:r>
    </w:p>
    <w:sectPr w:rsidR="00123AA0" w:rsidRPr="00772004" w:rsidSect="00EB1EF5">
      <w:headerReference w:type="default" r:id="rId6"/>
      <w:footerReference w:type="default" r:id="rId7"/>
      <w:pgSz w:w="11906" w:h="16838"/>
      <w:pgMar w:top="-2977" w:right="1134" w:bottom="2977" w:left="1134" w:header="137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EAD" w:rsidRDefault="00A85EAD" w:rsidP="00A82B2C">
      <w:pPr>
        <w:spacing w:after="0" w:line="240" w:lineRule="auto"/>
      </w:pPr>
      <w:r>
        <w:separator/>
      </w:r>
    </w:p>
  </w:endnote>
  <w:endnote w:type="continuationSeparator" w:id="0">
    <w:p w:rsidR="00A85EAD" w:rsidRDefault="00A85EAD" w:rsidP="00A8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86D" w:rsidRDefault="006E478E">
    <w:pPr>
      <w:pStyle w:val="Fuzeile"/>
    </w:pPr>
    <w:r w:rsidRPr="006E478E">
      <w:rPr>
        <w:rFonts w:ascii="Source Sans Pro" w:hAnsi="Source Sans Pro"/>
        <w:noProof/>
        <w:sz w:val="16"/>
        <w:szCs w:val="16"/>
        <w:lang w:eastAsia="de-DE"/>
      </w:rPr>
      <mc:AlternateContent>
        <mc:Choice Requires="wps">
          <w:drawing>
            <wp:anchor distT="45720" distB="45720" distL="114300" distR="114300" simplePos="0" relativeHeight="251665408" behindDoc="0" locked="0" layoutInCell="1" allowOverlap="1">
              <wp:simplePos x="0" y="0"/>
              <wp:positionH relativeFrom="column">
                <wp:posOffset>-114300</wp:posOffset>
              </wp:positionH>
              <wp:positionV relativeFrom="paragraph">
                <wp:posOffset>-255905</wp:posOffset>
              </wp:positionV>
              <wp:extent cx="2170430" cy="353060"/>
              <wp:effectExtent l="0" t="0" r="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430" cy="353060"/>
                      </a:xfrm>
                      <a:prstGeom prst="rect">
                        <a:avLst/>
                      </a:prstGeom>
                      <a:noFill/>
                      <a:ln w="9525">
                        <a:noFill/>
                        <a:miter lim="800000"/>
                        <a:headEnd/>
                        <a:tailEnd/>
                      </a:ln>
                    </wps:spPr>
                    <wps:txbx>
                      <w:txbxContent>
                        <w:p w:rsidR="006E478E" w:rsidRPr="006E478E" w:rsidRDefault="00A85EAD" w:rsidP="0062689D">
                          <w:pPr>
                            <w:spacing w:line="252" w:lineRule="auto"/>
                            <w:rPr>
                              <w:b/>
                            </w:rPr>
                          </w:pPr>
                          <w:sdt>
                            <w:sdtPr>
                              <w:rPr>
                                <w:rFonts w:ascii="Source Sans Pro" w:hAnsi="Source Sans Pro"/>
                                <w:b/>
                                <w:sz w:val="16"/>
                                <w:szCs w:val="16"/>
                              </w:rPr>
                              <w:alias w:val="Titel"/>
                              <w:tag w:val=""/>
                              <w:id w:val="2116633585"/>
                              <w:dataBinding w:prefixMappings="xmlns:ns0='http://purl.org/dc/elements/1.1/' xmlns:ns1='http://schemas.openxmlformats.org/package/2006/metadata/core-properties' " w:xpath="/ns1:coreProperties[1]/ns0:title[1]" w:storeItemID="{6C3C8BC8-F283-45AE-878A-BAB7291924A1}"/>
                              <w:text/>
                            </w:sdtPr>
                            <w:sdtEndPr/>
                            <w:sdtContent>
                              <w:r w:rsidR="00123AA0">
                                <w:rPr>
                                  <w:rFonts w:ascii="Source Sans Pro" w:hAnsi="Source Sans Pro"/>
                                  <w:b/>
                                  <w:sz w:val="16"/>
                                  <w:szCs w:val="16"/>
                                </w:rPr>
                                <w:t xml:space="preserve">Erfolgreicher Theatertag am 27.04.2017 bei </w:t>
                              </w:r>
                              <w:proofErr w:type="spellStart"/>
                              <w:r w:rsidR="00123AA0">
                                <w:rPr>
                                  <w:rFonts w:ascii="Source Sans Pro" w:hAnsi="Source Sans Pro"/>
                                  <w:b/>
                                  <w:sz w:val="16"/>
                                  <w:szCs w:val="16"/>
                                </w:rPr>
                                <w:t>thomann</w:t>
                              </w:r>
                              <w:proofErr w:type="spellEnd"/>
                              <w:r w:rsidR="00123AA0">
                                <w:rPr>
                                  <w:rFonts w:ascii="Source Sans Pro" w:hAnsi="Source Sans Pro"/>
                                  <w:b/>
                                  <w:sz w:val="16"/>
                                  <w:szCs w:val="16"/>
                                </w:rPr>
                                <w:t xml:space="preserve"> Audio Professionell</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9pt;margin-top:-20.15pt;width:170.9pt;height:27.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" filled="f" stroked="f">
              <v:textbox>
                <w:txbxContent>
                  <w:p w:rsidR="006E478E" w:rsidRPr="006E478E" w:rsidRDefault="00A85EAD" w:rsidP="0062689D">
                    <w:pPr>
                      <w:spacing w:line="252" w:lineRule="auto"/>
                      <w:rPr>
                        <w:b/>
                      </w:rPr>
                    </w:pPr>
                    <w:sdt>
                      <w:sdtPr>
                        <w:rPr>
                          <w:rFonts w:ascii="Source Sans Pro" w:hAnsi="Source Sans Pro"/>
                          <w:b/>
                          <w:sz w:val="16"/>
                          <w:szCs w:val="16"/>
                        </w:rPr>
                        <w:alias w:val="Titel"/>
                        <w:tag w:val=""/>
                        <w:id w:val="2116633585"/>
                        <w:dataBinding w:prefixMappings="xmlns:ns0='http://purl.org/dc/elements/1.1/' xmlns:ns1='http://schemas.openxmlformats.org/package/2006/metadata/core-properties' " w:xpath="/ns1:coreProperties[1]/ns0:title[1]" w:storeItemID="{6C3C8BC8-F283-45AE-878A-BAB7291924A1}"/>
                        <w:text/>
                      </w:sdtPr>
                      <w:sdtEndPr/>
                      <w:sdtContent>
                        <w:r w:rsidR="00123AA0">
                          <w:rPr>
                            <w:rFonts w:ascii="Source Sans Pro" w:hAnsi="Source Sans Pro"/>
                            <w:b/>
                            <w:sz w:val="16"/>
                            <w:szCs w:val="16"/>
                          </w:rPr>
                          <w:t xml:space="preserve">Erfolgreicher Theatertag am 27.04.2017 bei </w:t>
                        </w:r>
                        <w:proofErr w:type="spellStart"/>
                        <w:r w:rsidR="00123AA0">
                          <w:rPr>
                            <w:rFonts w:ascii="Source Sans Pro" w:hAnsi="Source Sans Pro"/>
                            <w:b/>
                            <w:sz w:val="16"/>
                            <w:szCs w:val="16"/>
                          </w:rPr>
                          <w:t>thomann</w:t>
                        </w:r>
                        <w:proofErr w:type="spellEnd"/>
                        <w:r w:rsidR="00123AA0">
                          <w:rPr>
                            <w:rFonts w:ascii="Source Sans Pro" w:hAnsi="Source Sans Pro"/>
                            <w:b/>
                            <w:sz w:val="16"/>
                            <w:szCs w:val="16"/>
                          </w:rPr>
                          <w:t xml:space="preserve"> Audio Professionell</w:t>
                        </w:r>
                      </w:sdtContent>
                    </w:sdt>
                  </w:p>
                </w:txbxContent>
              </v:textbox>
              <w10:wrap type="square"/>
            </v:shape>
          </w:pict>
        </mc:Fallback>
      </mc:AlternateContent>
    </w:r>
    <w:r>
      <w:rPr>
        <w:noProof/>
        <w:lang w:eastAsia="de-DE"/>
      </w:rPr>
      <mc:AlternateContent>
        <mc:Choice Requires="wps">
          <w:drawing>
            <wp:anchor distT="45720" distB="45720" distL="114300" distR="114300" simplePos="0" relativeHeight="251663360" behindDoc="0" locked="0" layoutInCell="1" allowOverlap="1" wp14:anchorId="402C6F73" wp14:editId="03BC732F">
              <wp:simplePos x="0" y="0"/>
              <wp:positionH relativeFrom="column">
                <wp:posOffset>100330</wp:posOffset>
              </wp:positionH>
              <wp:positionV relativeFrom="paragraph">
                <wp:posOffset>-374545</wp:posOffset>
              </wp:positionV>
              <wp:extent cx="695325" cy="228600"/>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28600"/>
                      </a:xfrm>
                      <a:prstGeom prst="rect">
                        <a:avLst/>
                      </a:prstGeom>
                      <a:noFill/>
                      <a:ln w="9525">
                        <a:noFill/>
                        <a:miter lim="800000"/>
                        <a:headEnd/>
                        <a:tailEnd/>
                      </a:ln>
                    </wps:spPr>
                    <wps:txbx>
                      <w:txbxContent>
                        <w:p w:rsidR="00D6686D" w:rsidRPr="00D6686D" w:rsidRDefault="00D6686D" w:rsidP="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123AA0">
                            <w:rPr>
                              <w:rFonts w:ascii="Source Sans Pro" w:hAnsi="Source Sans Pro"/>
                              <w:noProof/>
                              <w:sz w:val="16"/>
                              <w:szCs w:val="16"/>
                            </w:rPr>
                            <w:t>03.05.2017</w:t>
                          </w:r>
                          <w:r w:rsidRPr="00D6686D">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C6F73" id="_x0000_s1030" type="#_x0000_t202" style="position:absolute;margin-left:7.9pt;margin-top:-29.5pt;width:54.75pt;height:1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" filled="f" stroked="f">
              <v:textbox>
                <w:txbxContent>
                  <w:p w:rsidR="00D6686D" w:rsidRPr="00D6686D" w:rsidRDefault="00D6686D" w:rsidP="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123AA0">
                      <w:rPr>
                        <w:rFonts w:ascii="Source Sans Pro" w:hAnsi="Source Sans Pro"/>
                        <w:noProof/>
                        <w:sz w:val="16"/>
                        <w:szCs w:val="16"/>
                      </w:rPr>
                      <w:t>03.05.2017</w:t>
                    </w:r>
                    <w:r w:rsidRPr="00D6686D">
                      <w:rPr>
                        <w:rFonts w:ascii="Source Sans Pro" w:hAnsi="Source Sans Pro"/>
                        <w:sz w:val="16"/>
                        <w:szCs w:val="16"/>
                      </w:rPr>
                      <w:fldChar w:fldCharType="end"/>
                    </w:r>
                  </w:p>
                </w:txbxContent>
              </v:textbox>
              <w10:wrap type="square"/>
            </v:shape>
          </w:pict>
        </mc:Fallback>
      </mc:AlternateContent>
    </w:r>
    <w:r>
      <w:rPr>
        <w:noProof/>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EAD" w:rsidRDefault="00A85EAD" w:rsidP="00A82B2C">
      <w:pPr>
        <w:spacing w:after="0" w:line="240" w:lineRule="auto"/>
      </w:pPr>
      <w:r>
        <w:separator/>
      </w:r>
    </w:p>
  </w:footnote>
  <w:footnote w:type="continuationSeparator" w:id="0">
    <w:p w:rsidR="00A85EAD" w:rsidRDefault="00A85EAD" w:rsidP="00A8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2B2C" w:rsidRDefault="00763CBA">
    <w:pPr>
      <w:pStyle w:val="Kopfzeile"/>
    </w:pPr>
    <w:r>
      <w:rPr>
        <w:noProof/>
        <w:lang w:eastAsia="de-DE"/>
      </w:rPr>
      <mc:AlternateContent>
        <mc:Choice Requires="wps">
          <w:drawing>
            <wp:anchor distT="45720" distB="45720" distL="114300" distR="114300" simplePos="0" relativeHeight="251658239" behindDoc="0" locked="0" layoutInCell="1" allowOverlap="1">
              <wp:simplePos x="0" y="0"/>
              <wp:positionH relativeFrom="column">
                <wp:posOffset>5621020</wp:posOffset>
              </wp:positionH>
              <wp:positionV relativeFrom="page">
                <wp:posOffset>566420</wp:posOffset>
              </wp:positionV>
              <wp:extent cx="685800" cy="257175"/>
              <wp:effectExtent l="0" t="0" r="0" b="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7175"/>
                      </a:xfrm>
                      <a:prstGeom prst="rect">
                        <a:avLst/>
                      </a:prstGeom>
                      <a:noFill/>
                      <a:ln w="9525">
                        <a:noFill/>
                        <a:miter lim="800000"/>
                        <a:headEnd/>
                        <a:tailEnd/>
                      </a:ln>
                    </wps:spPr>
                    <wps:txbx>
                      <w:txbxContent>
                        <w:p w:rsidR="00763CBA" w:rsidRPr="00C8257C" w:rsidRDefault="00C8257C">
                          <w:pPr>
                            <w:rPr>
                              <w:rFonts w:ascii="Source Sans Pro" w:hAnsi="Source Sans Pro"/>
                              <w:sz w:val="16"/>
                              <w:szCs w:val="16"/>
                            </w:rPr>
                          </w:pPr>
                          <w:r w:rsidRPr="00C8257C">
                            <w:rPr>
                              <w:rFonts w:ascii="Source Sans Pro" w:hAnsi="Source Sans Pro"/>
                              <w:sz w:val="16"/>
                              <w:szCs w:val="16"/>
                            </w:rPr>
                            <w:t>Seite</w:t>
                          </w:r>
                          <w:r>
                            <w:rPr>
                              <w:rFonts w:ascii="Source Sans Pro" w:hAnsi="Source Sans Pro"/>
                              <w:sz w:val="16"/>
                              <w:szCs w:val="16"/>
                            </w:rPr>
                            <w:t xml:space="preserve"> </w:t>
                          </w:r>
                          <w:r w:rsidRPr="00C8257C">
                            <w:rPr>
                              <w:rFonts w:ascii="Source Sans Pro" w:hAnsi="Source Sans Pro"/>
                              <w:sz w:val="16"/>
                              <w:szCs w:val="16"/>
                            </w:rPr>
                            <w:fldChar w:fldCharType="begin"/>
                          </w:r>
                          <w:r w:rsidRPr="00C8257C">
                            <w:rPr>
                              <w:rFonts w:ascii="Source Sans Pro" w:hAnsi="Source Sans Pro"/>
                              <w:sz w:val="16"/>
                              <w:szCs w:val="16"/>
                            </w:rPr>
                            <w:instrText>PAGE   \* MERGEFORMAT</w:instrText>
                          </w:r>
                          <w:r w:rsidRPr="00C8257C">
                            <w:rPr>
                              <w:rFonts w:ascii="Source Sans Pro" w:hAnsi="Source Sans Pro"/>
                              <w:sz w:val="16"/>
                              <w:szCs w:val="16"/>
                            </w:rPr>
                            <w:fldChar w:fldCharType="separate"/>
                          </w:r>
                          <w:r w:rsidR="00904F76">
                            <w:rPr>
                              <w:rFonts w:ascii="Source Sans Pro" w:hAnsi="Source Sans Pro"/>
                              <w:noProof/>
                              <w:sz w:val="16"/>
                              <w:szCs w:val="16"/>
                            </w:rPr>
                            <w:t>3</w:t>
                          </w:r>
                          <w:r w:rsidRPr="00C8257C">
                            <w:rPr>
                              <w:rFonts w:ascii="Source Sans Pro" w:hAnsi="Source Sans Pro"/>
                              <w:sz w:val="16"/>
                              <w:szCs w:val="16"/>
                            </w:rPr>
                            <w:fldChar w:fldCharType="end"/>
                          </w:r>
                          <w:r>
                            <w:rPr>
                              <w:rFonts w:ascii="Source Sans Pro" w:hAnsi="Source Sans Pro"/>
                              <w:sz w:val="16"/>
                              <w:szCs w:val="16"/>
                            </w:rPr>
                            <w:t>/</w:t>
                          </w:r>
                          <w:r>
                            <w:rPr>
                              <w:rFonts w:ascii="Source Sans Pro" w:hAnsi="Source Sans Pro"/>
                              <w:sz w:val="16"/>
                              <w:szCs w:val="16"/>
                            </w:rPr>
                            <w:fldChar w:fldCharType="begin"/>
                          </w:r>
                          <w:r>
                            <w:rPr>
                              <w:rFonts w:ascii="Source Sans Pro" w:hAnsi="Source Sans Pro"/>
                              <w:sz w:val="16"/>
                              <w:szCs w:val="16"/>
                            </w:rPr>
                            <w:instrText xml:space="preserve"> NUMPAGES  \* Arabic  \* MERGEFORMAT </w:instrText>
                          </w:r>
                          <w:r>
                            <w:rPr>
                              <w:rFonts w:ascii="Source Sans Pro" w:hAnsi="Source Sans Pro"/>
                              <w:sz w:val="16"/>
                              <w:szCs w:val="16"/>
                            </w:rPr>
                            <w:fldChar w:fldCharType="separate"/>
                          </w:r>
                          <w:r w:rsidR="00904F76">
                            <w:rPr>
                              <w:rFonts w:ascii="Source Sans Pro" w:hAnsi="Source Sans Pro"/>
                              <w:noProof/>
                              <w:sz w:val="16"/>
                              <w:szCs w:val="16"/>
                            </w:rPr>
                            <w:t>4</w:t>
                          </w:r>
                          <w:r>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42.6pt;margin-top:44.6pt;width:54pt;height:20.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" filled="f" stroked="f">
              <v:textbox>
                <w:txbxContent>
                  <w:p w:rsidR="00763CBA" w:rsidRPr="00C8257C" w:rsidRDefault="00C8257C">
                    <w:pPr>
                      <w:rPr>
                        <w:rFonts w:ascii="Source Sans Pro" w:hAnsi="Source Sans Pro"/>
                        <w:sz w:val="16"/>
                        <w:szCs w:val="16"/>
                      </w:rPr>
                    </w:pPr>
                    <w:r w:rsidRPr="00C8257C">
                      <w:rPr>
                        <w:rFonts w:ascii="Source Sans Pro" w:hAnsi="Source Sans Pro"/>
                        <w:sz w:val="16"/>
                        <w:szCs w:val="16"/>
                      </w:rPr>
                      <w:t>Seite</w:t>
                    </w:r>
                    <w:r>
                      <w:rPr>
                        <w:rFonts w:ascii="Source Sans Pro" w:hAnsi="Source Sans Pro"/>
                        <w:sz w:val="16"/>
                        <w:szCs w:val="16"/>
                      </w:rPr>
                      <w:t xml:space="preserve"> </w:t>
                    </w:r>
                    <w:r w:rsidRPr="00C8257C">
                      <w:rPr>
                        <w:rFonts w:ascii="Source Sans Pro" w:hAnsi="Source Sans Pro"/>
                        <w:sz w:val="16"/>
                        <w:szCs w:val="16"/>
                      </w:rPr>
                      <w:fldChar w:fldCharType="begin"/>
                    </w:r>
                    <w:r w:rsidRPr="00C8257C">
                      <w:rPr>
                        <w:rFonts w:ascii="Source Sans Pro" w:hAnsi="Source Sans Pro"/>
                        <w:sz w:val="16"/>
                        <w:szCs w:val="16"/>
                      </w:rPr>
                      <w:instrText>PAGE   \* MERGEFORMAT</w:instrText>
                    </w:r>
                    <w:r w:rsidRPr="00C8257C">
                      <w:rPr>
                        <w:rFonts w:ascii="Source Sans Pro" w:hAnsi="Source Sans Pro"/>
                        <w:sz w:val="16"/>
                        <w:szCs w:val="16"/>
                      </w:rPr>
                      <w:fldChar w:fldCharType="separate"/>
                    </w:r>
                    <w:r w:rsidR="00904F76">
                      <w:rPr>
                        <w:rFonts w:ascii="Source Sans Pro" w:hAnsi="Source Sans Pro"/>
                        <w:noProof/>
                        <w:sz w:val="16"/>
                        <w:szCs w:val="16"/>
                      </w:rPr>
                      <w:t>3</w:t>
                    </w:r>
                    <w:r w:rsidRPr="00C8257C">
                      <w:rPr>
                        <w:rFonts w:ascii="Source Sans Pro" w:hAnsi="Source Sans Pro"/>
                        <w:sz w:val="16"/>
                        <w:szCs w:val="16"/>
                      </w:rPr>
                      <w:fldChar w:fldCharType="end"/>
                    </w:r>
                    <w:r>
                      <w:rPr>
                        <w:rFonts w:ascii="Source Sans Pro" w:hAnsi="Source Sans Pro"/>
                        <w:sz w:val="16"/>
                        <w:szCs w:val="16"/>
                      </w:rPr>
                      <w:t>/</w:t>
                    </w:r>
                    <w:r>
                      <w:rPr>
                        <w:rFonts w:ascii="Source Sans Pro" w:hAnsi="Source Sans Pro"/>
                        <w:sz w:val="16"/>
                        <w:szCs w:val="16"/>
                      </w:rPr>
                      <w:fldChar w:fldCharType="begin"/>
                    </w:r>
                    <w:r>
                      <w:rPr>
                        <w:rFonts w:ascii="Source Sans Pro" w:hAnsi="Source Sans Pro"/>
                        <w:sz w:val="16"/>
                        <w:szCs w:val="16"/>
                      </w:rPr>
                      <w:instrText xml:space="preserve"> NUMPAGES  \* Arabic  \* MERGEFORMAT </w:instrText>
                    </w:r>
                    <w:r>
                      <w:rPr>
                        <w:rFonts w:ascii="Source Sans Pro" w:hAnsi="Source Sans Pro"/>
                        <w:sz w:val="16"/>
                        <w:szCs w:val="16"/>
                      </w:rPr>
                      <w:fldChar w:fldCharType="separate"/>
                    </w:r>
                    <w:r w:rsidR="00904F76">
                      <w:rPr>
                        <w:rFonts w:ascii="Source Sans Pro" w:hAnsi="Source Sans Pro"/>
                        <w:noProof/>
                        <w:sz w:val="16"/>
                        <w:szCs w:val="16"/>
                      </w:rPr>
                      <w:t>4</w:t>
                    </w:r>
                    <w:r>
                      <w:rPr>
                        <w:rFonts w:ascii="Source Sans Pro" w:hAnsi="Source Sans Pro"/>
                        <w:sz w:val="16"/>
                        <w:szCs w:val="16"/>
                      </w:rPr>
                      <w:fldChar w:fldCharType="end"/>
                    </w:r>
                  </w:p>
                </w:txbxContent>
              </v:textbox>
              <w10:wrap type="square" anchory="page"/>
            </v:shape>
          </w:pict>
        </mc:Fallback>
      </mc:AlternateContent>
    </w:r>
    <w:r w:rsidR="00D6686D">
      <w:rPr>
        <w:noProof/>
        <w:lang w:eastAsia="de-DE"/>
      </w:rPr>
      <mc:AlternateContent>
        <mc:Choice Requires="wps">
          <w:drawing>
            <wp:anchor distT="45720" distB="45720" distL="114300" distR="114300" simplePos="0" relativeHeight="251661312" behindDoc="0" locked="0" layoutInCell="1" allowOverlap="1">
              <wp:simplePos x="0" y="0"/>
              <wp:positionH relativeFrom="column">
                <wp:posOffset>5042441</wp:posOffset>
              </wp:positionH>
              <wp:positionV relativeFrom="page">
                <wp:posOffset>565842</wp:posOffset>
              </wp:positionV>
              <wp:extent cx="695325" cy="2286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28600"/>
                      </a:xfrm>
                      <a:prstGeom prst="rect">
                        <a:avLst/>
                      </a:prstGeom>
                      <a:noFill/>
                      <a:ln w="9525">
                        <a:noFill/>
                        <a:miter lim="800000"/>
                        <a:headEnd/>
                        <a:tailEnd/>
                      </a:ln>
                    </wps:spPr>
                    <wps:txbx>
                      <w:txbxContent>
                        <w:p w:rsidR="00D6686D" w:rsidRPr="00D6686D" w:rsidRDefault="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123AA0">
                            <w:rPr>
                              <w:rFonts w:ascii="Source Sans Pro" w:hAnsi="Source Sans Pro"/>
                              <w:noProof/>
                              <w:sz w:val="16"/>
                              <w:szCs w:val="16"/>
                            </w:rPr>
                            <w:t>03.05.2017</w:t>
                          </w:r>
                          <w:r w:rsidRPr="00D6686D">
                            <w:rPr>
                              <w:rFonts w:ascii="Source Sans Pro" w:hAnsi="Source Sans Pro"/>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97.05pt;margin-top:44.55pt;width:54.75pt;height: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" filled="f" stroked="f">
              <v:textbox>
                <w:txbxContent>
                  <w:p w:rsidR="00D6686D" w:rsidRPr="00D6686D" w:rsidRDefault="00D6686D">
                    <w:pPr>
                      <w:rPr>
                        <w:rFonts w:ascii="Source Sans Pro" w:hAnsi="Source Sans Pro"/>
                        <w:sz w:val="16"/>
                        <w:szCs w:val="16"/>
                      </w:rPr>
                    </w:pPr>
                    <w:r w:rsidRPr="00D6686D">
                      <w:rPr>
                        <w:rFonts w:ascii="Source Sans Pro" w:hAnsi="Source Sans Pro"/>
                        <w:sz w:val="16"/>
                        <w:szCs w:val="16"/>
                      </w:rPr>
                      <w:fldChar w:fldCharType="begin"/>
                    </w:r>
                    <w:r w:rsidRPr="00D6686D">
                      <w:rPr>
                        <w:rFonts w:ascii="Source Sans Pro" w:hAnsi="Source Sans Pro"/>
                        <w:sz w:val="16"/>
                        <w:szCs w:val="16"/>
                      </w:rPr>
                      <w:instrText xml:space="preserve"> TIME \@ "dd.MM.yyyy" </w:instrText>
                    </w:r>
                    <w:r w:rsidRPr="00D6686D">
                      <w:rPr>
                        <w:rFonts w:ascii="Source Sans Pro" w:hAnsi="Source Sans Pro"/>
                        <w:sz w:val="16"/>
                        <w:szCs w:val="16"/>
                      </w:rPr>
                      <w:fldChar w:fldCharType="separate"/>
                    </w:r>
                    <w:r w:rsidR="00123AA0">
                      <w:rPr>
                        <w:rFonts w:ascii="Source Sans Pro" w:hAnsi="Source Sans Pro"/>
                        <w:noProof/>
                        <w:sz w:val="16"/>
                        <w:szCs w:val="16"/>
                      </w:rPr>
                      <w:t>03.05.2017</w:t>
                    </w:r>
                    <w:r w:rsidRPr="00D6686D">
                      <w:rPr>
                        <w:rFonts w:ascii="Source Sans Pro" w:hAnsi="Source Sans Pro"/>
                        <w:sz w:val="16"/>
                        <w:szCs w:val="16"/>
                      </w:rPr>
                      <w:fldChar w:fldCharType="end"/>
                    </w:r>
                  </w:p>
                </w:txbxContent>
              </v:textbox>
              <w10:wrap type="square" anchory="page"/>
            </v:shape>
          </w:pict>
        </mc:Fallback>
      </mc:AlternateContent>
    </w:r>
    <w:r w:rsidR="006E478E">
      <w:rPr>
        <w:noProof/>
        <w:lang w:eastAsia="de-DE"/>
      </w:rPr>
      <w:drawing>
        <wp:anchor distT="0" distB="0" distL="114300" distR="114300" simplePos="0" relativeHeight="251659264" behindDoc="1" locked="0" layoutInCell="1" allowOverlap="1">
          <wp:simplePos x="0" y="0"/>
          <wp:positionH relativeFrom="column">
            <wp:posOffset>-737235</wp:posOffset>
          </wp:positionH>
          <wp:positionV relativeFrom="page">
            <wp:posOffset>-10795</wp:posOffset>
          </wp:positionV>
          <wp:extent cx="7569200" cy="10696575"/>
          <wp:effectExtent l="0" t="0" r="0" b="9525"/>
          <wp:wrapNone/>
          <wp:docPr id="28" name="Grafik 28" descr="C:\Users\Grafik\AppData\Local\Microsoft\Windows\INetCache\Content.Word\audio-prof_wordvorlage_pressemeldungen_e1_t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rafik\AppData\Local\Microsoft\Windows\INetCache\Content.Word\audio-prof_wordvorlage_pressemeldungen_e1_tf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2C"/>
    <w:rsid w:val="00123AA0"/>
    <w:rsid w:val="001869E4"/>
    <w:rsid w:val="001E6926"/>
    <w:rsid w:val="003B4239"/>
    <w:rsid w:val="004D5407"/>
    <w:rsid w:val="00536597"/>
    <w:rsid w:val="005A71E8"/>
    <w:rsid w:val="005F5747"/>
    <w:rsid w:val="0062689D"/>
    <w:rsid w:val="006E478E"/>
    <w:rsid w:val="00763CBA"/>
    <w:rsid w:val="00772004"/>
    <w:rsid w:val="00793A4A"/>
    <w:rsid w:val="00881296"/>
    <w:rsid w:val="00904F76"/>
    <w:rsid w:val="00927824"/>
    <w:rsid w:val="009C4EB0"/>
    <w:rsid w:val="00A82B2C"/>
    <w:rsid w:val="00A85EAD"/>
    <w:rsid w:val="00B36538"/>
    <w:rsid w:val="00C8257C"/>
    <w:rsid w:val="00D6686D"/>
    <w:rsid w:val="00EB1EF5"/>
    <w:rsid w:val="00F934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564E28-D9E0-4752-B6B5-FEF5ACAC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2B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2B2C"/>
  </w:style>
  <w:style w:type="paragraph" w:styleId="Fuzeile">
    <w:name w:val="footer"/>
    <w:basedOn w:val="Standard"/>
    <w:link w:val="FuzeileZchn"/>
    <w:uiPriority w:val="99"/>
    <w:unhideWhenUsed/>
    <w:rsid w:val="00A82B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2B2C"/>
  </w:style>
  <w:style w:type="character" w:styleId="Platzhaltertext">
    <w:name w:val="Placeholder Text"/>
    <w:basedOn w:val="Absatz-Standardschriftart"/>
    <w:uiPriority w:val="99"/>
    <w:semiHidden/>
    <w:rsid w:val="006E478E"/>
    <w:rPr>
      <w:color w:val="808080"/>
    </w:rPr>
  </w:style>
  <w:style w:type="character" w:styleId="Fett">
    <w:name w:val="Strong"/>
    <w:basedOn w:val="Absatz-Standardschriftart"/>
    <w:uiPriority w:val="22"/>
    <w:qFormat/>
    <w:rsid w:val="00B36538"/>
    <w:rPr>
      <w:b/>
      <w:bCs/>
    </w:rPr>
  </w:style>
  <w:style w:type="paragraph" w:customStyle="1" w:styleId="bodytext">
    <w:name w:val="bodytext"/>
    <w:basedOn w:val="Standard"/>
    <w:rsid w:val="00123AA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570BD8A5C54CAAA5B32F5EDCCBDCD4"/>
        <w:category>
          <w:name w:val="Allgemein"/>
          <w:gallery w:val="placeholder"/>
        </w:category>
        <w:types>
          <w:type w:val="bbPlcHdr"/>
        </w:types>
        <w:behaviors>
          <w:behavior w:val="content"/>
        </w:behaviors>
        <w:guid w:val="{CA70512F-5FE0-4250-848B-183230419768}"/>
      </w:docPartPr>
      <w:docPartBody>
        <w:p w:rsidR="00925ED8" w:rsidRDefault="00CF4FE7" w:rsidP="00CF4FE7">
          <w:pPr>
            <w:pStyle w:val="36570BD8A5C54CAAA5B32F5EDCCBDCD4"/>
          </w:pPr>
          <w:r w:rsidRPr="003969D8">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FE7"/>
    <w:rsid w:val="0016249A"/>
    <w:rsid w:val="00925ED8"/>
    <w:rsid w:val="00AB78E6"/>
    <w:rsid w:val="00B76E5E"/>
    <w:rsid w:val="00C810F0"/>
    <w:rsid w:val="00CF4F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F4FE7"/>
    <w:rPr>
      <w:color w:val="808080"/>
    </w:rPr>
  </w:style>
  <w:style w:type="paragraph" w:customStyle="1" w:styleId="A308F8BF497847BAB99D2BE44EA994A0">
    <w:name w:val="A308F8BF497847BAB99D2BE44EA994A0"/>
    <w:rsid w:val="00CF4FE7"/>
  </w:style>
  <w:style w:type="paragraph" w:customStyle="1" w:styleId="61FD1587C30D4533A08B4829A76D35AB">
    <w:name w:val="61FD1587C30D4533A08B4829A76D35AB"/>
    <w:rsid w:val="00CF4FE7"/>
  </w:style>
  <w:style w:type="paragraph" w:customStyle="1" w:styleId="1096669A445B44138F04E4C3CF007DCB">
    <w:name w:val="1096669A445B44138F04E4C3CF007DCB"/>
    <w:rsid w:val="00CF4FE7"/>
  </w:style>
  <w:style w:type="paragraph" w:customStyle="1" w:styleId="E550393A265C47F5B5060B6380BC2CC6">
    <w:name w:val="E550393A265C47F5B5060B6380BC2CC6"/>
    <w:rsid w:val="00CF4FE7"/>
  </w:style>
  <w:style w:type="paragraph" w:customStyle="1" w:styleId="731B1C33B7F34756BF67D73F9DFB17D9">
    <w:name w:val="731B1C33B7F34756BF67D73F9DFB17D9"/>
    <w:rsid w:val="00CF4FE7"/>
  </w:style>
  <w:style w:type="paragraph" w:customStyle="1" w:styleId="61CCF3735FAC403996E5827DC954D3C3">
    <w:name w:val="61CCF3735FAC403996E5827DC954D3C3"/>
    <w:rsid w:val="00CF4FE7"/>
  </w:style>
  <w:style w:type="paragraph" w:customStyle="1" w:styleId="36570BD8A5C54CAAA5B32F5EDCCBDCD4">
    <w:name w:val="36570BD8A5C54CAAA5B32F5EDCCBDCD4"/>
    <w:rsid w:val="00CF4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1192</Words>
  <Characters>7515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Erfolgreicher Planning Solutions Day 2016 bei thomann Audio Professionell</vt:lpstr>
    </vt:vector>
  </TitlesOfParts>
  <Company/>
  <LinksUpToDate>false</LinksUpToDate>
  <CharactersWithSpaces>8690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Erfolgreicher Theatertag am 27.04.2017 bei thomann Audio Professionell</dc:title>
  <dc:subject/>
  <dc:creator>Grafik</dc:creator>
  <cp:keywords/>
  <dc:description/>
  <cp:lastModifiedBy>Désirée Müller</cp:lastModifiedBy>
  <cp:revision>4</cp:revision>
  <dcterms:created xsi:type="dcterms:W3CDTF">2017-05-03T05:04:00Z</dcterms:created>
  <dcterms:modified xsi:type="dcterms:W3CDTF">2017-05-03T12:48:00Z</dcterms:modified>
</cp:coreProperties>
</file>