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BA2" w:rsidRPr="007D5BA2" w:rsidRDefault="005A71E8" w:rsidP="007D5BA2">
      <w:pPr>
        <w:rPr>
          <w:rFonts w:ascii="Source Sans Pro" w:hAnsi="Source Sans Pro"/>
          <w:sz w:val="20"/>
          <w:szCs w:val="20"/>
        </w:rPr>
      </w:pPr>
      <w:r w:rsidRPr="00B36538">
        <w:rPr>
          <w:rFonts w:ascii="Source Sans Pro" w:hAnsi="Source Sans Pro"/>
          <w:b/>
          <w:noProof/>
          <w:sz w:val="20"/>
          <w:szCs w:val="20"/>
          <w:lang w:eastAsia="de-DE"/>
        </w:rPr>
        <mc:AlternateContent>
          <mc:Choice Requires="wps">
            <w:drawing>
              <wp:anchor distT="45720" distB="45720" distL="114300" distR="114300" simplePos="0" relativeHeight="251659264" behindDoc="0" locked="0" layoutInCell="1" allowOverlap="1">
                <wp:simplePos x="0" y="0"/>
                <wp:positionH relativeFrom="column">
                  <wp:posOffset>-100965</wp:posOffset>
                </wp:positionH>
                <wp:positionV relativeFrom="page">
                  <wp:posOffset>1143000</wp:posOffset>
                </wp:positionV>
                <wp:extent cx="5934075" cy="561975"/>
                <wp:effectExtent l="0" t="0" r="0" b="0"/>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561975"/>
                        </a:xfrm>
                        <a:prstGeom prst="rect">
                          <a:avLst/>
                        </a:prstGeom>
                        <a:noFill/>
                        <a:ln w="9525">
                          <a:noFill/>
                          <a:miter lim="800000"/>
                          <a:headEnd/>
                          <a:tailEnd/>
                        </a:ln>
                      </wps:spPr>
                      <wps:txbx>
                        <w:txbxContent>
                          <w:p w:rsidR="005A71E8" w:rsidRPr="00F934BE" w:rsidRDefault="00B22F42" w:rsidP="005A71E8">
                            <w:pPr>
                              <w:spacing w:after="0"/>
                              <w:rPr>
                                <w:rFonts w:ascii="Source Sans Pro" w:hAnsi="Source Sans Pro"/>
                              </w:rPr>
                            </w:pPr>
                            <w:sdt>
                              <w:sdtPr>
                                <w:rPr>
                                  <w:rFonts w:ascii="Source Sans Pro" w:eastAsia="Times New Roman" w:hAnsi="Source Sans Pro" w:cs="Times New Roman"/>
                                  <w:b/>
                                  <w:bCs/>
                                  <w:color w:val="232323"/>
                                  <w:kern w:val="36"/>
                                  <w:sz w:val="28"/>
                                  <w:szCs w:val="28"/>
                                  <w:lang w:eastAsia="de-DE"/>
                                </w:rPr>
                                <w:alias w:val="Titel"/>
                                <w:tag w:val=""/>
                                <w:id w:val="1688250071"/>
                                <w:placeholder>
                                  <w:docPart w:val="36570BD8A5C54CAAA5B32F5EDCCBDCD4"/>
                                </w:placeholder>
                                <w:dataBinding w:prefixMappings="xmlns:ns0='http://purl.org/dc/elements/1.1/' xmlns:ns1='http://schemas.openxmlformats.org/package/2006/metadata/core-properties' " w:xpath="/ns1:coreProperties[1]/ns0:title[1]" w:storeItemID="{6C3C8BC8-F283-45AE-878A-BAB7291924A1}"/>
                                <w:text/>
                              </w:sdtPr>
                              <w:sdtContent>
                                <w:hyperlink r:id="rId7" w:history="1">
                                  <w:r w:rsidRPr="00B22F42">
                                    <w:rPr>
                                      <w:rFonts w:ascii="Source Sans Pro" w:eastAsia="Times New Roman" w:hAnsi="Source Sans Pro" w:cs="Times New Roman"/>
                                      <w:b/>
                                      <w:bCs/>
                                      <w:color w:val="232323"/>
                                      <w:kern w:val="36"/>
                                      <w:sz w:val="28"/>
                                      <w:szCs w:val="28"/>
                                      <w:lang w:eastAsia="de-DE"/>
                                    </w:rPr>
                                    <w:t>Theatertag am 18.10.2017 im E.T.A.-Hoffmann Theater in Bamberg – Erleben Sie ETC live!</w:t>
                                  </w:r>
                                </w:hyperlink>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95pt;margin-top:90pt;width:467.25pt;height:4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" filled="f" stroked="f">
                <v:textbox>
                  <w:txbxContent>
                    <w:p w:rsidR="005A71E8" w:rsidRPr="00F934BE" w:rsidRDefault="00B22F42" w:rsidP="005A71E8">
                      <w:pPr>
                        <w:spacing w:after="0"/>
                        <w:rPr>
                          <w:rFonts w:ascii="Source Sans Pro" w:hAnsi="Source Sans Pro"/>
                        </w:rPr>
                      </w:pPr>
                      <w:sdt>
                        <w:sdtPr>
                          <w:rPr>
                            <w:rFonts w:ascii="Source Sans Pro" w:eastAsia="Times New Roman" w:hAnsi="Source Sans Pro" w:cs="Times New Roman"/>
                            <w:b/>
                            <w:bCs/>
                            <w:color w:val="232323"/>
                            <w:kern w:val="36"/>
                            <w:sz w:val="28"/>
                            <w:szCs w:val="28"/>
                            <w:lang w:eastAsia="de-DE"/>
                          </w:rPr>
                          <w:alias w:val="Titel"/>
                          <w:tag w:val=""/>
                          <w:id w:val="1688250071"/>
                          <w:placeholder>
                            <w:docPart w:val="36570BD8A5C54CAAA5B32F5EDCCBDCD4"/>
                          </w:placeholder>
                          <w:dataBinding w:prefixMappings="xmlns:ns0='http://purl.org/dc/elements/1.1/' xmlns:ns1='http://schemas.openxmlformats.org/package/2006/metadata/core-properties' " w:xpath="/ns1:coreProperties[1]/ns0:title[1]" w:storeItemID="{6C3C8BC8-F283-45AE-878A-BAB7291924A1}"/>
                          <w:text/>
                        </w:sdtPr>
                        <w:sdtContent>
                          <w:hyperlink r:id="rId8" w:history="1">
                            <w:r w:rsidRPr="00B22F42">
                              <w:rPr>
                                <w:rFonts w:ascii="Source Sans Pro" w:eastAsia="Times New Roman" w:hAnsi="Source Sans Pro" w:cs="Times New Roman"/>
                                <w:b/>
                                <w:bCs/>
                                <w:color w:val="232323"/>
                                <w:kern w:val="36"/>
                                <w:sz w:val="28"/>
                                <w:szCs w:val="28"/>
                                <w:lang w:eastAsia="de-DE"/>
                              </w:rPr>
                              <w:t>Theatertag am 18.10.2017 im E.T.A.-Hoffmann Theater in Bamberg – Erleben Sie ETC live!</w:t>
                            </w:r>
                          </w:hyperlink>
                        </w:sdtContent>
                      </w:sdt>
                    </w:p>
                  </w:txbxContent>
                </v:textbox>
                <w10:wrap type="square" anchory="page"/>
              </v:shape>
            </w:pict>
          </mc:Fallback>
        </mc:AlternateContent>
      </w:r>
      <w:r w:rsidR="00B22F42">
        <w:rPr>
          <w:rStyle w:val="Fett"/>
          <w:rFonts w:ascii="Source Sans Pro" w:hAnsi="Source Sans Pro" w:cstheme="minorHAnsi"/>
          <w:sz w:val="20"/>
          <w:szCs w:val="20"/>
        </w:rPr>
        <w:t>Treppendorf, 06.09.2017</w:t>
      </w:r>
      <w:r w:rsidR="00B36538" w:rsidRPr="00B36538">
        <w:rPr>
          <w:rStyle w:val="Fett"/>
          <w:rFonts w:ascii="Source Sans Pro" w:hAnsi="Source Sans Pro" w:cstheme="minorHAnsi"/>
          <w:sz w:val="20"/>
          <w:szCs w:val="20"/>
        </w:rPr>
        <w:t xml:space="preserve">: </w:t>
      </w:r>
      <w:proofErr w:type="spellStart"/>
      <w:r w:rsidR="007D5BA2" w:rsidRPr="007D5BA2">
        <w:rPr>
          <w:rFonts w:ascii="Source Sans Pro" w:hAnsi="Source Sans Pro"/>
          <w:sz w:val="20"/>
          <w:szCs w:val="20"/>
        </w:rPr>
        <w:t>thomann</w:t>
      </w:r>
      <w:proofErr w:type="spellEnd"/>
      <w:r w:rsidR="007D5BA2" w:rsidRPr="007D5BA2">
        <w:rPr>
          <w:rFonts w:ascii="Source Sans Pro" w:hAnsi="Source Sans Pro"/>
          <w:sz w:val="20"/>
          <w:szCs w:val="20"/>
        </w:rPr>
        <w:t xml:space="preserve"> Audio Professionell und ETC laden herzlich Sie herzlich zum Theatertag am 18.10. 2017 ins ETA-Hoffmann Theater nach Bamberg ein.</w:t>
      </w:r>
    </w:p>
    <w:p w:rsidR="007D5BA2" w:rsidRPr="007D5BA2" w:rsidRDefault="007D5BA2" w:rsidP="007D5BA2">
      <w:pPr>
        <w:rPr>
          <w:rFonts w:ascii="Source Sans Pro" w:hAnsi="Source Sans Pro"/>
          <w:sz w:val="20"/>
          <w:szCs w:val="20"/>
        </w:rPr>
      </w:pPr>
      <w:r w:rsidRPr="007D5BA2">
        <w:rPr>
          <w:rFonts w:ascii="Source Sans Pro" w:hAnsi="Source Sans Pro"/>
          <w:sz w:val="20"/>
          <w:szCs w:val="20"/>
        </w:rPr>
        <w:t xml:space="preserve">Erleben Sie ETC live, präsentiert von Spezialisten aus dem Hause ETC und </w:t>
      </w:r>
      <w:proofErr w:type="spellStart"/>
      <w:r w:rsidRPr="007D5BA2">
        <w:rPr>
          <w:rFonts w:ascii="Source Sans Pro" w:hAnsi="Source Sans Pro"/>
          <w:sz w:val="20"/>
          <w:szCs w:val="20"/>
        </w:rPr>
        <w:t>thomann</w:t>
      </w:r>
      <w:proofErr w:type="spellEnd"/>
      <w:r w:rsidRPr="007D5BA2">
        <w:rPr>
          <w:rFonts w:ascii="Source Sans Pro" w:hAnsi="Source Sans Pro"/>
          <w:sz w:val="20"/>
          <w:szCs w:val="20"/>
        </w:rPr>
        <w:t xml:space="preserve"> Audio Professionell:</w:t>
      </w:r>
    </w:p>
    <w:p w:rsidR="007D5BA2" w:rsidRPr="007D5BA2" w:rsidRDefault="007D5BA2" w:rsidP="007D5BA2">
      <w:pPr>
        <w:pStyle w:val="Listenabsatz"/>
        <w:numPr>
          <w:ilvl w:val="0"/>
          <w:numId w:val="3"/>
        </w:numPr>
        <w:rPr>
          <w:rFonts w:ascii="Source Sans Pro" w:hAnsi="Source Sans Pro"/>
          <w:sz w:val="20"/>
          <w:szCs w:val="20"/>
        </w:rPr>
      </w:pPr>
      <w:r w:rsidRPr="007D5BA2">
        <w:rPr>
          <w:rFonts w:ascii="Source Sans Pro" w:hAnsi="Source Sans Pro"/>
          <w:sz w:val="20"/>
          <w:szCs w:val="20"/>
        </w:rPr>
        <w:t>Erleben Sie in einer extrem praxisnahen Live-Präsentation, wie intuitiv professionelle Beleuchtung in einem umfassenden System heute sein kann: Scheinwerfer – Lichtsteuerung – Leistungssteuerung – Steuerung von Nebenfunktionen im Netzwerk-Systemverbund bis hin zur Obermaschine.</w:t>
      </w:r>
    </w:p>
    <w:p w:rsidR="007D5BA2" w:rsidRDefault="007D5BA2" w:rsidP="007D5BA2">
      <w:pPr>
        <w:pStyle w:val="Listenabsatz"/>
        <w:numPr>
          <w:ilvl w:val="0"/>
          <w:numId w:val="3"/>
        </w:numPr>
        <w:rPr>
          <w:rFonts w:ascii="Source Sans Pro" w:hAnsi="Source Sans Pro"/>
          <w:sz w:val="20"/>
          <w:szCs w:val="20"/>
        </w:rPr>
      </w:pPr>
      <w:r w:rsidRPr="007D5BA2">
        <w:rPr>
          <w:rFonts w:ascii="Source Sans Pro" w:hAnsi="Source Sans Pro"/>
          <w:sz w:val="20"/>
          <w:szCs w:val="20"/>
        </w:rPr>
        <w:t>Eine innovative, theaterspezifische Gesamtlösung für die zeitgemäße, integrierte Lichtsteuerung – von Profis spannend präsentiert.</w:t>
      </w:r>
    </w:p>
    <w:p w:rsidR="007D5BA2" w:rsidRPr="007D5BA2" w:rsidRDefault="007D5BA2" w:rsidP="007D5BA2">
      <w:pPr>
        <w:pStyle w:val="Listenabsatz"/>
        <w:rPr>
          <w:rFonts w:ascii="Source Sans Pro" w:hAnsi="Source Sans Pro"/>
          <w:sz w:val="20"/>
          <w:szCs w:val="20"/>
        </w:rPr>
      </w:pPr>
    </w:p>
    <w:p w:rsidR="007D5BA2" w:rsidRPr="007D5BA2" w:rsidRDefault="007D5BA2" w:rsidP="007D5BA2">
      <w:pPr>
        <w:rPr>
          <w:rFonts w:ascii="Source Sans Pro" w:hAnsi="Source Sans Pro"/>
          <w:sz w:val="20"/>
          <w:szCs w:val="20"/>
        </w:rPr>
      </w:pPr>
      <w:r w:rsidRPr="007D5BA2">
        <w:rPr>
          <w:rFonts w:ascii="Source Sans Pro" w:hAnsi="Source Sans Pro"/>
          <w:sz w:val="20"/>
          <w:szCs w:val="20"/>
        </w:rPr>
        <w:t xml:space="preserve"> ETC Live </w:t>
      </w:r>
      <w:proofErr w:type="gramStart"/>
      <w:r w:rsidRPr="007D5BA2">
        <w:rPr>
          <w:rFonts w:ascii="Source Sans Pro" w:hAnsi="Source Sans Pro"/>
          <w:sz w:val="20"/>
          <w:szCs w:val="20"/>
        </w:rPr>
        <w:t>erleben</w:t>
      </w:r>
      <w:proofErr w:type="gramEnd"/>
      <w:r w:rsidRPr="007D5BA2">
        <w:rPr>
          <w:rFonts w:ascii="Source Sans Pro" w:hAnsi="Source Sans Pro"/>
          <w:sz w:val="20"/>
          <w:szCs w:val="20"/>
        </w:rPr>
        <w:t>:</w:t>
      </w:r>
    </w:p>
    <w:p w:rsidR="007D5BA2" w:rsidRPr="007D5BA2" w:rsidRDefault="007D5BA2" w:rsidP="007D5BA2">
      <w:pPr>
        <w:pStyle w:val="Listenabsatz"/>
        <w:numPr>
          <w:ilvl w:val="0"/>
          <w:numId w:val="2"/>
        </w:numPr>
        <w:rPr>
          <w:rFonts w:ascii="Source Sans Pro" w:hAnsi="Source Sans Pro"/>
          <w:sz w:val="20"/>
          <w:szCs w:val="20"/>
        </w:rPr>
      </w:pPr>
      <w:r w:rsidRPr="007D5BA2">
        <w:rPr>
          <w:rFonts w:ascii="Source Sans Pro" w:hAnsi="Source Sans Pro"/>
          <w:sz w:val="20"/>
          <w:szCs w:val="20"/>
        </w:rPr>
        <w:t xml:space="preserve">Freuen Sie sich im Rahmen von ETC LIVE ERLEBEN unter anderem auf die Themen Lichtgestaltung und Beleuchtung mit LED, Farbsteuerung, OSC und </w:t>
      </w:r>
      <w:proofErr w:type="spellStart"/>
      <w:r w:rsidRPr="007D5BA2">
        <w:rPr>
          <w:rFonts w:ascii="Source Sans Pro" w:hAnsi="Source Sans Pro"/>
          <w:sz w:val="20"/>
          <w:szCs w:val="20"/>
        </w:rPr>
        <w:t>Pixelmapping</w:t>
      </w:r>
      <w:proofErr w:type="spellEnd"/>
      <w:r w:rsidRPr="007D5BA2">
        <w:rPr>
          <w:rFonts w:ascii="Source Sans Pro" w:hAnsi="Source Sans Pro"/>
          <w:sz w:val="20"/>
          <w:szCs w:val="20"/>
        </w:rPr>
        <w:t>, zeitgemäße Leistungssteuerung sowie Systemverwaltung. Wir präsentieren Ihnen an praxisnahen Beispielen:</w:t>
      </w:r>
    </w:p>
    <w:p w:rsidR="007D5BA2" w:rsidRPr="007D5BA2" w:rsidRDefault="007D5BA2" w:rsidP="007D5BA2">
      <w:pPr>
        <w:pStyle w:val="Listenabsatz"/>
        <w:numPr>
          <w:ilvl w:val="0"/>
          <w:numId w:val="2"/>
        </w:numPr>
        <w:rPr>
          <w:rFonts w:ascii="Source Sans Pro" w:hAnsi="Source Sans Pro"/>
          <w:sz w:val="20"/>
          <w:szCs w:val="20"/>
        </w:rPr>
      </w:pPr>
      <w:r w:rsidRPr="007D5BA2">
        <w:rPr>
          <w:rFonts w:ascii="Source Sans Pro" w:hAnsi="Source Sans Pro"/>
          <w:sz w:val="20"/>
          <w:szCs w:val="20"/>
        </w:rPr>
        <w:t>Farbmischung und Farbsteuerung mit LED Scheinwerfern und Konsolen der Eos-Familie von Produktspezialist Mark Tobler</w:t>
      </w:r>
    </w:p>
    <w:p w:rsidR="007D5BA2" w:rsidRPr="007D5BA2" w:rsidRDefault="007D5BA2" w:rsidP="007D5BA2">
      <w:pPr>
        <w:pStyle w:val="Listenabsatz"/>
        <w:numPr>
          <w:ilvl w:val="0"/>
          <w:numId w:val="2"/>
        </w:numPr>
        <w:rPr>
          <w:rFonts w:ascii="Source Sans Pro" w:hAnsi="Source Sans Pro"/>
          <w:sz w:val="20"/>
          <w:szCs w:val="20"/>
        </w:rPr>
      </w:pPr>
      <w:r w:rsidRPr="007D5BA2">
        <w:rPr>
          <w:rFonts w:ascii="Source Sans Pro" w:hAnsi="Source Sans Pro"/>
          <w:sz w:val="20"/>
          <w:szCs w:val="20"/>
        </w:rPr>
        <w:t xml:space="preserve">Farbsteuerung, OSC und </w:t>
      </w:r>
      <w:proofErr w:type="spellStart"/>
      <w:r w:rsidRPr="007D5BA2">
        <w:rPr>
          <w:rFonts w:ascii="Source Sans Pro" w:hAnsi="Source Sans Pro"/>
          <w:sz w:val="20"/>
          <w:szCs w:val="20"/>
        </w:rPr>
        <w:t>Pixelmapping</w:t>
      </w:r>
      <w:proofErr w:type="spellEnd"/>
      <w:r w:rsidRPr="007D5BA2">
        <w:rPr>
          <w:rFonts w:ascii="Source Sans Pro" w:hAnsi="Source Sans Pro"/>
          <w:sz w:val="20"/>
          <w:szCs w:val="20"/>
        </w:rPr>
        <w:t xml:space="preserve"> an den Konsolen der Eos-Familie, neue Funktionalitäten und zukünftige Software-Releases der Eos-Familie – Ihre Fragen beantwortet Eos-Operator Markus </w:t>
      </w:r>
      <w:proofErr w:type="spellStart"/>
      <w:r w:rsidRPr="007D5BA2">
        <w:rPr>
          <w:rFonts w:ascii="Source Sans Pro" w:hAnsi="Source Sans Pro"/>
          <w:sz w:val="20"/>
          <w:szCs w:val="20"/>
        </w:rPr>
        <w:t>Stretz</w:t>
      </w:r>
      <w:proofErr w:type="spellEnd"/>
    </w:p>
    <w:p w:rsidR="007D5BA2" w:rsidRPr="007D5BA2" w:rsidRDefault="007D5BA2" w:rsidP="007D5BA2">
      <w:pPr>
        <w:pStyle w:val="Listenabsatz"/>
        <w:numPr>
          <w:ilvl w:val="0"/>
          <w:numId w:val="2"/>
        </w:numPr>
        <w:rPr>
          <w:rFonts w:ascii="Source Sans Pro" w:hAnsi="Source Sans Pro"/>
          <w:sz w:val="20"/>
          <w:szCs w:val="20"/>
        </w:rPr>
      </w:pPr>
      <w:r w:rsidRPr="007D5BA2">
        <w:rPr>
          <w:rFonts w:ascii="Source Sans Pro" w:hAnsi="Source Sans Pro"/>
          <w:sz w:val="20"/>
          <w:szCs w:val="20"/>
        </w:rPr>
        <w:t>Zeitgemäße Leistungsteuerung – Dimmen, Schalten und mehr, präsentiert von Ludwig Krauss.</w:t>
      </w:r>
    </w:p>
    <w:p w:rsidR="007D5BA2" w:rsidRPr="007D5BA2" w:rsidRDefault="007D5BA2" w:rsidP="007D5BA2">
      <w:pPr>
        <w:pStyle w:val="Listenabsatz"/>
        <w:numPr>
          <w:ilvl w:val="0"/>
          <w:numId w:val="2"/>
        </w:numPr>
        <w:rPr>
          <w:rFonts w:ascii="Source Sans Pro" w:hAnsi="Source Sans Pro"/>
          <w:sz w:val="20"/>
          <w:szCs w:val="20"/>
        </w:rPr>
      </w:pPr>
      <w:r w:rsidRPr="007D5BA2">
        <w:rPr>
          <w:rFonts w:ascii="Source Sans Pro" w:hAnsi="Source Sans Pro"/>
          <w:sz w:val="20"/>
          <w:szCs w:val="20"/>
        </w:rPr>
        <w:t>Das ganze System im Zusammenspiel– Systemverwaltung und -überblick und Funktionsweise von Lichtnetzwerken mit der Concert Software.</w:t>
      </w:r>
    </w:p>
    <w:p w:rsidR="007D5BA2" w:rsidRDefault="007D5BA2" w:rsidP="007D5BA2">
      <w:pPr>
        <w:pStyle w:val="Listenabsatz"/>
        <w:numPr>
          <w:ilvl w:val="0"/>
          <w:numId w:val="2"/>
        </w:numPr>
        <w:rPr>
          <w:rFonts w:ascii="Source Sans Pro" w:hAnsi="Source Sans Pro"/>
          <w:sz w:val="20"/>
          <w:szCs w:val="20"/>
        </w:rPr>
      </w:pPr>
      <w:r w:rsidRPr="007D5BA2">
        <w:rPr>
          <w:rFonts w:ascii="Source Sans Pro" w:hAnsi="Source Sans Pro"/>
          <w:sz w:val="20"/>
          <w:szCs w:val="20"/>
        </w:rPr>
        <w:t xml:space="preserve">Innovative Lösungen für neue Obermaschinerie , live demonstriert von Michael </w:t>
      </w:r>
      <w:proofErr w:type="spellStart"/>
      <w:r w:rsidRPr="007D5BA2">
        <w:rPr>
          <w:rFonts w:ascii="Source Sans Pro" w:hAnsi="Source Sans Pro"/>
          <w:sz w:val="20"/>
          <w:szCs w:val="20"/>
        </w:rPr>
        <w:t>Schepers</w:t>
      </w:r>
      <w:proofErr w:type="spellEnd"/>
    </w:p>
    <w:p w:rsidR="007D5BA2" w:rsidRPr="007D5BA2" w:rsidRDefault="007D5BA2" w:rsidP="007D5BA2">
      <w:pPr>
        <w:pStyle w:val="Listenabsatz"/>
        <w:rPr>
          <w:rFonts w:ascii="Source Sans Pro" w:hAnsi="Source Sans Pro"/>
          <w:sz w:val="20"/>
          <w:szCs w:val="20"/>
        </w:rPr>
      </w:pPr>
    </w:p>
    <w:p w:rsidR="007D5BA2" w:rsidRPr="007D5BA2" w:rsidRDefault="007D5BA2" w:rsidP="007D5BA2">
      <w:pPr>
        <w:rPr>
          <w:rFonts w:ascii="Source Sans Pro" w:hAnsi="Source Sans Pro"/>
          <w:sz w:val="20"/>
          <w:szCs w:val="20"/>
        </w:rPr>
      </w:pPr>
      <w:r w:rsidRPr="007D5BA2">
        <w:rPr>
          <w:rFonts w:ascii="Source Sans Pro" w:hAnsi="Source Sans Pro"/>
          <w:sz w:val="20"/>
          <w:szCs w:val="20"/>
        </w:rPr>
        <w:t>Zwischen den Präsentationen haben Sie die Möglichkeit folgende Produkte auf der Bühne zu sehen, zu testen und live zu erleben:</w:t>
      </w:r>
    </w:p>
    <w:p w:rsidR="007D5BA2" w:rsidRPr="007D5BA2" w:rsidRDefault="007D5BA2" w:rsidP="007D5BA2">
      <w:pPr>
        <w:pStyle w:val="Listenabsatz"/>
        <w:numPr>
          <w:ilvl w:val="0"/>
          <w:numId w:val="1"/>
        </w:numPr>
        <w:rPr>
          <w:rFonts w:ascii="Source Sans Pro" w:hAnsi="Source Sans Pro"/>
          <w:sz w:val="20"/>
          <w:szCs w:val="20"/>
        </w:rPr>
      </w:pPr>
      <w:r w:rsidRPr="007D5BA2">
        <w:rPr>
          <w:rFonts w:ascii="Source Sans Pro" w:hAnsi="Source Sans Pro"/>
          <w:sz w:val="20"/>
          <w:szCs w:val="20"/>
        </w:rPr>
        <w:t>Konsolen der Eos-Familie</w:t>
      </w:r>
    </w:p>
    <w:p w:rsidR="007D5BA2" w:rsidRPr="007D5BA2" w:rsidRDefault="007D5BA2" w:rsidP="007D5BA2">
      <w:pPr>
        <w:pStyle w:val="Listenabsatz"/>
        <w:numPr>
          <w:ilvl w:val="0"/>
          <w:numId w:val="1"/>
        </w:numPr>
        <w:rPr>
          <w:rFonts w:ascii="Source Sans Pro" w:hAnsi="Source Sans Pro"/>
          <w:sz w:val="20"/>
          <w:szCs w:val="20"/>
        </w:rPr>
      </w:pPr>
      <w:r w:rsidRPr="007D5BA2">
        <w:rPr>
          <w:rFonts w:ascii="Source Sans Pro" w:hAnsi="Source Sans Pro"/>
          <w:sz w:val="20"/>
          <w:szCs w:val="20"/>
        </w:rPr>
        <w:t xml:space="preserve">Source </w:t>
      </w:r>
      <w:proofErr w:type="spellStart"/>
      <w:r w:rsidRPr="007D5BA2">
        <w:rPr>
          <w:rFonts w:ascii="Source Sans Pro" w:hAnsi="Source Sans Pro"/>
          <w:sz w:val="20"/>
          <w:szCs w:val="20"/>
        </w:rPr>
        <w:t>Four</w:t>
      </w:r>
      <w:proofErr w:type="spellEnd"/>
      <w:r w:rsidRPr="007D5BA2">
        <w:rPr>
          <w:rFonts w:ascii="Source Sans Pro" w:hAnsi="Source Sans Pro"/>
          <w:sz w:val="20"/>
          <w:szCs w:val="20"/>
        </w:rPr>
        <w:t xml:space="preserve"> LED Scheinwerfer</w:t>
      </w:r>
    </w:p>
    <w:p w:rsidR="007D5BA2" w:rsidRPr="007D5BA2" w:rsidRDefault="007D5BA2" w:rsidP="007D5BA2">
      <w:pPr>
        <w:pStyle w:val="Listenabsatz"/>
        <w:numPr>
          <w:ilvl w:val="0"/>
          <w:numId w:val="1"/>
        </w:numPr>
        <w:rPr>
          <w:rFonts w:ascii="Source Sans Pro" w:hAnsi="Source Sans Pro"/>
          <w:sz w:val="20"/>
          <w:szCs w:val="20"/>
        </w:rPr>
      </w:pPr>
      <w:proofErr w:type="spellStart"/>
      <w:r w:rsidRPr="007D5BA2">
        <w:rPr>
          <w:rFonts w:ascii="Source Sans Pro" w:hAnsi="Source Sans Pro"/>
          <w:sz w:val="20"/>
          <w:szCs w:val="20"/>
        </w:rPr>
        <w:t>ColorSource</w:t>
      </w:r>
      <w:proofErr w:type="spellEnd"/>
      <w:r w:rsidRPr="007D5BA2">
        <w:rPr>
          <w:rFonts w:ascii="Source Sans Pro" w:hAnsi="Source Sans Pro"/>
          <w:sz w:val="20"/>
          <w:szCs w:val="20"/>
        </w:rPr>
        <w:t xml:space="preserve"> Familie – Konsolen, Leistungssteuerung und Scheinwerfer</w:t>
      </w:r>
    </w:p>
    <w:p w:rsidR="007D5BA2" w:rsidRPr="007D5BA2" w:rsidRDefault="007D5BA2" w:rsidP="007D5BA2">
      <w:pPr>
        <w:pStyle w:val="Listenabsatz"/>
        <w:numPr>
          <w:ilvl w:val="0"/>
          <w:numId w:val="1"/>
        </w:numPr>
        <w:rPr>
          <w:rFonts w:ascii="Source Sans Pro" w:hAnsi="Source Sans Pro"/>
          <w:sz w:val="20"/>
          <w:szCs w:val="20"/>
        </w:rPr>
      </w:pPr>
      <w:r w:rsidRPr="007D5BA2">
        <w:rPr>
          <w:rFonts w:ascii="Source Sans Pro" w:hAnsi="Source Sans Pro"/>
          <w:sz w:val="20"/>
          <w:szCs w:val="20"/>
        </w:rPr>
        <w:t>Echo, ein neues Lichtsteuersystem</w:t>
      </w:r>
    </w:p>
    <w:p w:rsidR="007D5BA2" w:rsidRPr="007D5BA2" w:rsidRDefault="007D5BA2" w:rsidP="007D5BA2">
      <w:pPr>
        <w:pStyle w:val="Listenabsatz"/>
        <w:numPr>
          <w:ilvl w:val="0"/>
          <w:numId w:val="1"/>
        </w:numPr>
        <w:rPr>
          <w:rFonts w:ascii="Source Sans Pro" w:hAnsi="Source Sans Pro"/>
          <w:sz w:val="20"/>
          <w:szCs w:val="20"/>
        </w:rPr>
      </w:pPr>
      <w:proofErr w:type="spellStart"/>
      <w:r w:rsidRPr="007D5BA2">
        <w:rPr>
          <w:rFonts w:ascii="Source Sans Pro" w:hAnsi="Source Sans Pro"/>
          <w:sz w:val="20"/>
          <w:szCs w:val="20"/>
        </w:rPr>
        <w:t>Paradigm</w:t>
      </w:r>
      <w:proofErr w:type="spellEnd"/>
      <w:r w:rsidRPr="007D5BA2">
        <w:rPr>
          <w:rFonts w:ascii="Source Sans Pro" w:hAnsi="Source Sans Pro"/>
          <w:sz w:val="20"/>
          <w:szCs w:val="20"/>
        </w:rPr>
        <w:t xml:space="preserve"> – Mehr als nur Nebenfunktionen!</w:t>
      </w:r>
    </w:p>
    <w:p w:rsidR="007D5BA2" w:rsidRPr="007D5BA2" w:rsidRDefault="007D5BA2" w:rsidP="007D5BA2">
      <w:pPr>
        <w:rPr>
          <w:rFonts w:ascii="Source Sans Pro" w:hAnsi="Source Sans Pro"/>
          <w:sz w:val="20"/>
          <w:szCs w:val="20"/>
        </w:rPr>
      </w:pPr>
      <w:r>
        <w:rPr>
          <w:rFonts w:ascii="Source Sans Pro" w:hAnsi="Source Sans Pro"/>
          <w:sz w:val="20"/>
          <w:szCs w:val="20"/>
        </w:rPr>
        <w:t xml:space="preserve"> </w:t>
      </w:r>
    </w:p>
    <w:p w:rsidR="007D5BA2" w:rsidRPr="007D5BA2" w:rsidRDefault="007D5BA2" w:rsidP="007D5BA2">
      <w:pPr>
        <w:rPr>
          <w:rFonts w:ascii="Source Sans Pro" w:hAnsi="Source Sans Pro"/>
          <w:sz w:val="20"/>
          <w:szCs w:val="20"/>
        </w:rPr>
      </w:pPr>
      <w:r w:rsidRPr="007D5BA2">
        <w:rPr>
          <w:rFonts w:ascii="Source Sans Pro" w:hAnsi="Source Sans Pro"/>
          <w:sz w:val="20"/>
          <w:szCs w:val="20"/>
        </w:rPr>
        <w:t>Wann: 18.10.2017 ab 10 Uhr bis 17.00Uhr</w:t>
      </w:r>
    </w:p>
    <w:p w:rsidR="007D5BA2" w:rsidRPr="007D5BA2" w:rsidRDefault="007D5BA2" w:rsidP="007D5BA2">
      <w:pPr>
        <w:rPr>
          <w:rFonts w:ascii="Source Sans Pro" w:hAnsi="Source Sans Pro"/>
          <w:sz w:val="20"/>
          <w:szCs w:val="20"/>
        </w:rPr>
      </w:pPr>
      <w:r w:rsidRPr="007D5BA2">
        <w:rPr>
          <w:rFonts w:ascii="Source Sans Pro" w:hAnsi="Source Sans Pro"/>
          <w:sz w:val="20"/>
          <w:szCs w:val="20"/>
        </w:rPr>
        <w:t>Wo: E.T.A.-Hoffmann-Theater Bamberg,  E.T.A.-Hoffmann-Platz 1, 96047 Bamberg</w:t>
      </w:r>
    </w:p>
    <w:p w:rsidR="007D5BA2" w:rsidRDefault="007D5BA2" w:rsidP="007D5BA2">
      <w:pPr>
        <w:rPr>
          <w:rFonts w:ascii="Source Sans Pro" w:hAnsi="Source Sans Pro"/>
          <w:sz w:val="20"/>
          <w:szCs w:val="20"/>
        </w:rPr>
      </w:pPr>
      <w:r w:rsidRPr="007D5BA2">
        <w:rPr>
          <w:rFonts w:ascii="Source Sans Pro" w:hAnsi="Source Sans Pro"/>
          <w:sz w:val="20"/>
          <w:szCs w:val="20"/>
        </w:rPr>
        <w:t xml:space="preserve">Um die Veranstaltung besser planen zu können, bitten wir Sie um Rückmeldung bis zum 29.09.2017 unter: </w:t>
      </w:r>
      <w:hyperlink r:id="rId9" w:history="1">
        <w:r w:rsidRPr="00EE0812">
          <w:rPr>
            <w:rStyle w:val="Hyperlink"/>
            <w:rFonts w:ascii="Source Sans Pro" w:hAnsi="Source Sans Pro"/>
            <w:sz w:val="20"/>
            <w:szCs w:val="20"/>
          </w:rPr>
          <w:t>www.audioprof.de/etctheatertag</w:t>
        </w:r>
      </w:hyperlink>
    </w:p>
    <w:p w:rsidR="00B36538" w:rsidRPr="00772004" w:rsidRDefault="00B36538" w:rsidP="007D5BA2">
      <w:pPr>
        <w:rPr>
          <w:rFonts w:ascii="Source Sans Pro" w:hAnsi="Source Sans Pro"/>
          <w:sz w:val="20"/>
          <w:szCs w:val="20"/>
        </w:rPr>
      </w:pPr>
      <w:r w:rsidRPr="00B36538">
        <w:rPr>
          <w:rFonts w:ascii="Source Sans Pro" w:hAnsi="Source Sans Pro"/>
          <w:b/>
          <w:sz w:val="20"/>
          <w:szCs w:val="20"/>
        </w:rPr>
        <w:lastRenderedPageBreak/>
        <w:t xml:space="preserve">Über </w:t>
      </w:r>
      <w:proofErr w:type="spellStart"/>
      <w:r w:rsidRPr="00B36538">
        <w:rPr>
          <w:rFonts w:ascii="Source Sans Pro" w:hAnsi="Source Sans Pro"/>
          <w:b/>
          <w:sz w:val="20"/>
          <w:szCs w:val="20"/>
        </w:rPr>
        <w:t>thomann</w:t>
      </w:r>
      <w:proofErr w:type="spellEnd"/>
      <w:r w:rsidRPr="00B36538">
        <w:rPr>
          <w:rFonts w:ascii="Source Sans Pro" w:hAnsi="Source Sans Pro"/>
          <w:b/>
          <w:sz w:val="20"/>
          <w:szCs w:val="20"/>
        </w:rPr>
        <w:t xml:space="preserve"> Audio Professionell:</w:t>
      </w:r>
      <w:r w:rsidRPr="00B36538">
        <w:rPr>
          <w:rFonts w:ascii="Source Sans Pro" w:hAnsi="Source Sans Pro"/>
          <w:sz w:val="20"/>
          <w:szCs w:val="20"/>
        </w:rPr>
        <w:br/>
        <w:t xml:space="preserve">Seit über 15 Jahren ist das Systemhaus </w:t>
      </w:r>
      <w:proofErr w:type="spellStart"/>
      <w:r w:rsidRPr="00B36538">
        <w:rPr>
          <w:rFonts w:ascii="Source Sans Pro" w:hAnsi="Source Sans Pro"/>
          <w:sz w:val="20"/>
          <w:szCs w:val="20"/>
        </w:rPr>
        <w:t>thomann</w:t>
      </w:r>
      <w:proofErr w:type="spellEnd"/>
      <w:r w:rsidRPr="00B36538">
        <w:rPr>
          <w:rFonts w:ascii="Source Sans Pro" w:hAnsi="Source Sans Pro"/>
          <w:sz w:val="20"/>
          <w:szCs w:val="20"/>
        </w:rPr>
        <w:t xml:space="preserve"> Audio Professionell professioneller Ansprechpartner für</w:t>
      </w:r>
      <w:r w:rsidRPr="00B36538">
        <w:rPr>
          <w:rFonts w:ascii="Source Sans Pro" w:hAnsi="Source Sans Pro"/>
          <w:b/>
          <w:bCs/>
          <w:sz w:val="20"/>
          <w:szCs w:val="20"/>
        </w:rPr>
        <w:t xml:space="preserve"> </w:t>
      </w:r>
      <w:r w:rsidRPr="00B36538">
        <w:rPr>
          <w:rFonts w:ascii="Source Sans Pro" w:hAnsi="Source Sans Pro"/>
          <w:sz w:val="20"/>
          <w:szCs w:val="20"/>
        </w:rPr>
        <w:t>Audio-, Video-, Licht-, und Medientechnik und Pro Rental Lösungen. Das Systemhaus bietet langjährige Erfahrung und ein breites Fachwissen um Kundenwünsche erfolgreich in Equipment und Projekte umzusetzen. Die Leistungen umfassen die Projektierung und Planung von Projekten im Bereich</w:t>
      </w:r>
      <w:r w:rsidRPr="00B36538">
        <w:rPr>
          <w:rFonts w:ascii="Source Sans Pro" w:hAnsi="Source Sans Pro"/>
          <w:b/>
          <w:bCs/>
          <w:sz w:val="20"/>
          <w:szCs w:val="20"/>
        </w:rPr>
        <w:t xml:space="preserve"> </w:t>
      </w:r>
      <w:r w:rsidRPr="00B36538">
        <w:rPr>
          <w:rFonts w:ascii="Source Sans Pro" w:hAnsi="Source Sans Pro"/>
          <w:sz w:val="20"/>
          <w:szCs w:val="20"/>
        </w:rPr>
        <w:t>Audio-, Video-, Licht-, und Medientechnik</w:t>
      </w:r>
      <w:r w:rsidRPr="00B36538">
        <w:rPr>
          <w:rFonts w:ascii="Source Sans Pro" w:hAnsi="Source Sans Pro"/>
          <w:b/>
          <w:bCs/>
          <w:sz w:val="20"/>
          <w:szCs w:val="20"/>
        </w:rPr>
        <w:t xml:space="preserve">, </w:t>
      </w:r>
      <w:r w:rsidRPr="00B36538">
        <w:rPr>
          <w:rFonts w:ascii="Source Sans Pro" w:hAnsi="Source Sans Pro"/>
          <w:sz w:val="20"/>
          <w:szCs w:val="20"/>
        </w:rPr>
        <w:t xml:space="preserve">sowie den Vertrieb und die Installation der dafür erforderlichen Produkte und natürlich die Dokumentation und die Wartung der Anlagen zur Gewährleistung eines sicheren Betriebsablaufs. Zu den Kunden von </w:t>
      </w:r>
      <w:proofErr w:type="spellStart"/>
      <w:r w:rsidRPr="00B36538">
        <w:rPr>
          <w:rFonts w:ascii="Source Sans Pro" w:hAnsi="Source Sans Pro"/>
          <w:sz w:val="20"/>
          <w:szCs w:val="20"/>
        </w:rPr>
        <w:t>thomann</w:t>
      </w:r>
      <w:proofErr w:type="spellEnd"/>
      <w:r w:rsidRPr="00B36538">
        <w:rPr>
          <w:rFonts w:ascii="Source Sans Pro" w:hAnsi="Source Sans Pro"/>
          <w:sz w:val="20"/>
          <w:szCs w:val="20"/>
        </w:rPr>
        <w:t xml:space="preserve"> Audio Professionell zählen u.a. namhafte Studios, Rundfunkanstalten, Theater-, Oper- und Schauspielhäuser, Messe-, Kongress- &amp; Kulturzentren, Schulen, Universitäten und Ausbildungsstätten, Kirchen und kirchliche Einrichtungen, Museen und Ausstellungsräume sowie Sporthallen und Sporteinrichtungen.</w:t>
      </w:r>
    </w:p>
    <w:p w:rsidR="00772004" w:rsidRPr="00772004" w:rsidRDefault="00772004" w:rsidP="00772004">
      <w:pPr>
        <w:spacing w:line="40" w:lineRule="atLeast"/>
        <w:rPr>
          <w:rFonts w:ascii="Source Sans Pro" w:hAnsi="Source Sans Pro"/>
          <w:sz w:val="20"/>
          <w:szCs w:val="20"/>
        </w:rPr>
      </w:pPr>
    </w:p>
    <w:p w:rsidR="00772004" w:rsidRPr="00772004" w:rsidRDefault="00772004" w:rsidP="00C8257C">
      <w:pPr>
        <w:spacing w:before="100" w:beforeAutospacing="1" w:after="100" w:afterAutospacing="1" w:line="240" w:lineRule="auto"/>
        <w:rPr>
          <w:rFonts w:ascii="Source Sans Pro" w:hAnsi="Source Sans Pro"/>
          <w:sz w:val="20"/>
          <w:szCs w:val="20"/>
        </w:rPr>
      </w:pPr>
      <w:r w:rsidRPr="00772004">
        <w:rPr>
          <w:rFonts w:ascii="Source Sans Pro" w:hAnsi="Source Sans Pro"/>
          <w:b/>
          <w:sz w:val="20"/>
          <w:szCs w:val="20"/>
        </w:rPr>
        <w:t xml:space="preserve">Anhang: </w:t>
      </w:r>
      <w:r w:rsidRPr="00772004">
        <w:rPr>
          <w:rFonts w:ascii="Source Sans Pro" w:hAnsi="Source Sans Pro"/>
          <w:b/>
          <w:sz w:val="20"/>
          <w:szCs w:val="20"/>
        </w:rPr>
        <w:br/>
      </w:r>
      <w:r w:rsidRPr="00772004">
        <w:rPr>
          <w:rFonts w:ascii="Source Sans Pro" w:hAnsi="Source Sans Pro"/>
          <w:sz w:val="20"/>
          <w:szCs w:val="20"/>
        </w:rPr>
        <w:t>201</w:t>
      </w:r>
      <w:r w:rsidR="0043703C">
        <w:rPr>
          <w:rFonts w:ascii="Source Sans Pro" w:hAnsi="Source Sans Pro"/>
          <w:sz w:val="20"/>
          <w:szCs w:val="20"/>
        </w:rPr>
        <w:t>7_09_Theatertagam18.10</w:t>
      </w:r>
      <w:bookmarkStart w:id="0" w:name="_GoBack"/>
      <w:bookmarkEnd w:id="0"/>
      <w:r w:rsidR="0043703C">
        <w:rPr>
          <w:rFonts w:ascii="Source Sans Pro" w:hAnsi="Source Sans Pro"/>
          <w:sz w:val="20"/>
          <w:szCs w:val="20"/>
        </w:rPr>
        <w:t>.2017</w:t>
      </w:r>
      <w:r w:rsidRPr="00772004">
        <w:rPr>
          <w:rFonts w:ascii="Source Sans Pro" w:hAnsi="Source Sans Pro"/>
          <w:sz w:val="20"/>
          <w:szCs w:val="20"/>
        </w:rPr>
        <w:t>_1200x800_01.jpg</w:t>
      </w:r>
      <w:r w:rsidRPr="00772004">
        <w:rPr>
          <w:rFonts w:ascii="Source Sans Pro" w:hAnsi="Source Sans Pro"/>
          <w:sz w:val="20"/>
          <w:szCs w:val="20"/>
        </w:rPr>
        <w:br/>
      </w:r>
    </w:p>
    <w:sectPr w:rsidR="00772004" w:rsidRPr="00772004" w:rsidSect="00EB1EF5">
      <w:headerReference w:type="default" r:id="rId10"/>
      <w:footerReference w:type="default" r:id="rId11"/>
      <w:pgSz w:w="11906" w:h="16838"/>
      <w:pgMar w:top="-2977" w:right="1134" w:bottom="2977" w:left="1134" w:header="137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647" w:rsidRDefault="00CD7647" w:rsidP="00A82B2C">
      <w:pPr>
        <w:spacing w:after="0" w:line="240" w:lineRule="auto"/>
      </w:pPr>
      <w:r>
        <w:separator/>
      </w:r>
    </w:p>
  </w:endnote>
  <w:endnote w:type="continuationSeparator" w:id="0">
    <w:p w:rsidR="00CD7647" w:rsidRDefault="00CD7647" w:rsidP="00A82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ource Sans Pro">
    <w:panose1 w:val="020B0503030403020204"/>
    <w:charset w:val="00"/>
    <w:family w:val="swiss"/>
    <w:pitch w:val="variable"/>
    <w:sig w:usb0="20000007"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86D" w:rsidRDefault="006E478E">
    <w:pPr>
      <w:pStyle w:val="Fuzeile"/>
    </w:pPr>
    <w:r w:rsidRPr="006E478E">
      <w:rPr>
        <w:rFonts w:ascii="Source Sans Pro" w:hAnsi="Source Sans Pro"/>
        <w:noProof/>
        <w:sz w:val="16"/>
        <w:szCs w:val="16"/>
        <w:lang w:eastAsia="de-DE"/>
      </w:rPr>
      <mc:AlternateContent>
        <mc:Choice Requires="wps">
          <w:drawing>
            <wp:anchor distT="45720" distB="45720" distL="114300" distR="114300" simplePos="0" relativeHeight="251665408" behindDoc="0" locked="0" layoutInCell="1" allowOverlap="1">
              <wp:simplePos x="0" y="0"/>
              <wp:positionH relativeFrom="column">
                <wp:posOffset>-114300</wp:posOffset>
              </wp:positionH>
              <wp:positionV relativeFrom="paragraph">
                <wp:posOffset>-255905</wp:posOffset>
              </wp:positionV>
              <wp:extent cx="2170430" cy="353060"/>
              <wp:effectExtent l="0" t="0" r="0" b="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0430" cy="353060"/>
                      </a:xfrm>
                      <a:prstGeom prst="rect">
                        <a:avLst/>
                      </a:prstGeom>
                      <a:noFill/>
                      <a:ln w="9525">
                        <a:noFill/>
                        <a:miter lim="800000"/>
                        <a:headEnd/>
                        <a:tailEnd/>
                      </a:ln>
                    </wps:spPr>
                    <wps:txbx>
                      <w:txbxContent>
                        <w:p w:rsidR="006E478E" w:rsidRPr="006E478E" w:rsidRDefault="00CD7647" w:rsidP="0062689D">
                          <w:pPr>
                            <w:spacing w:line="252" w:lineRule="auto"/>
                            <w:rPr>
                              <w:b/>
                            </w:rPr>
                          </w:pPr>
                          <w:sdt>
                            <w:sdtPr>
                              <w:rPr>
                                <w:rFonts w:ascii="Source Sans Pro" w:hAnsi="Source Sans Pro"/>
                                <w:b/>
                                <w:sz w:val="16"/>
                                <w:szCs w:val="16"/>
                              </w:rPr>
                              <w:alias w:val="Titel"/>
                              <w:tag w:val=""/>
                              <w:id w:val="2116633585"/>
                              <w:dataBinding w:prefixMappings="xmlns:ns0='http://purl.org/dc/elements/1.1/' xmlns:ns1='http://schemas.openxmlformats.org/package/2006/metadata/core-properties' " w:xpath="/ns1:coreProperties[1]/ns0:title[1]" w:storeItemID="{6C3C8BC8-F283-45AE-878A-BAB7291924A1}"/>
                              <w:text/>
                            </w:sdtPr>
                            <w:sdtEndPr/>
                            <w:sdtContent>
                              <w:r w:rsidR="00B22F42">
                                <w:rPr>
                                  <w:rFonts w:ascii="Source Sans Pro" w:hAnsi="Source Sans Pro"/>
                                  <w:b/>
                                  <w:sz w:val="16"/>
                                  <w:szCs w:val="16"/>
                                </w:rPr>
                                <w:t>Theatertag am 18.10.2017 im E.T.A.-Hoffmann Theater in Bamberg – Erleben Sie ETC live!</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9pt;margin-top:-20.15pt;width:170.9pt;height:27.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" filled="f" stroked="f">
              <v:textbox>
                <w:txbxContent>
                  <w:p w:rsidR="006E478E" w:rsidRPr="006E478E" w:rsidRDefault="00CD7647" w:rsidP="0062689D">
                    <w:pPr>
                      <w:spacing w:line="252" w:lineRule="auto"/>
                      <w:rPr>
                        <w:b/>
                      </w:rPr>
                    </w:pPr>
                    <w:sdt>
                      <w:sdtPr>
                        <w:rPr>
                          <w:rFonts w:ascii="Source Sans Pro" w:hAnsi="Source Sans Pro"/>
                          <w:b/>
                          <w:sz w:val="16"/>
                          <w:szCs w:val="16"/>
                        </w:rPr>
                        <w:alias w:val="Titel"/>
                        <w:tag w:val=""/>
                        <w:id w:val="2116633585"/>
                        <w:dataBinding w:prefixMappings="xmlns:ns0='http://purl.org/dc/elements/1.1/' xmlns:ns1='http://schemas.openxmlformats.org/package/2006/metadata/core-properties' " w:xpath="/ns1:coreProperties[1]/ns0:title[1]" w:storeItemID="{6C3C8BC8-F283-45AE-878A-BAB7291924A1}"/>
                        <w:text/>
                      </w:sdtPr>
                      <w:sdtEndPr/>
                      <w:sdtContent>
                        <w:r w:rsidR="00B22F42">
                          <w:rPr>
                            <w:rFonts w:ascii="Source Sans Pro" w:hAnsi="Source Sans Pro"/>
                            <w:b/>
                            <w:sz w:val="16"/>
                            <w:szCs w:val="16"/>
                          </w:rPr>
                          <w:t>Theatertag am 18.10.2017 im E.T.A.-Hoffmann Theater in Bamberg – Erleben Sie ETC live!</w:t>
                        </w:r>
                      </w:sdtContent>
                    </w:sdt>
                  </w:p>
                </w:txbxContent>
              </v:textbox>
              <w10:wrap type="square"/>
            </v:shape>
          </w:pict>
        </mc:Fallback>
      </mc:AlternateContent>
    </w:r>
    <w:r>
      <w:rPr>
        <w:noProof/>
        <w:lang w:eastAsia="de-DE"/>
      </w:rPr>
      <mc:AlternateContent>
        <mc:Choice Requires="wps">
          <w:drawing>
            <wp:anchor distT="45720" distB="45720" distL="114300" distR="114300" simplePos="0" relativeHeight="251663360" behindDoc="0" locked="0" layoutInCell="1" allowOverlap="1" wp14:anchorId="402C6F73" wp14:editId="03BC732F">
              <wp:simplePos x="0" y="0"/>
              <wp:positionH relativeFrom="column">
                <wp:posOffset>100330</wp:posOffset>
              </wp:positionH>
              <wp:positionV relativeFrom="paragraph">
                <wp:posOffset>-374545</wp:posOffset>
              </wp:positionV>
              <wp:extent cx="695325" cy="228600"/>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28600"/>
                      </a:xfrm>
                      <a:prstGeom prst="rect">
                        <a:avLst/>
                      </a:prstGeom>
                      <a:noFill/>
                      <a:ln w="9525">
                        <a:noFill/>
                        <a:miter lim="800000"/>
                        <a:headEnd/>
                        <a:tailEnd/>
                      </a:ln>
                    </wps:spPr>
                    <wps:txbx>
                      <w:txbxContent>
                        <w:p w:rsidR="00D6686D" w:rsidRPr="00D6686D" w:rsidRDefault="00D6686D" w:rsidP="00D6686D">
                          <w:pPr>
                            <w:rPr>
                              <w:rFonts w:ascii="Source Sans Pro" w:hAnsi="Source Sans Pro"/>
                              <w:sz w:val="16"/>
                              <w:szCs w:val="16"/>
                            </w:rPr>
                          </w:pPr>
                          <w:r w:rsidRPr="00D6686D">
                            <w:rPr>
                              <w:rFonts w:ascii="Source Sans Pro" w:hAnsi="Source Sans Pro"/>
                              <w:sz w:val="16"/>
                              <w:szCs w:val="16"/>
                            </w:rPr>
                            <w:fldChar w:fldCharType="begin"/>
                          </w:r>
                          <w:r w:rsidRPr="00D6686D">
                            <w:rPr>
                              <w:rFonts w:ascii="Source Sans Pro" w:hAnsi="Source Sans Pro"/>
                              <w:sz w:val="16"/>
                              <w:szCs w:val="16"/>
                            </w:rPr>
                            <w:instrText xml:space="preserve"> TIME \@ "dd.MM.yyyy" </w:instrText>
                          </w:r>
                          <w:r w:rsidRPr="00D6686D">
                            <w:rPr>
                              <w:rFonts w:ascii="Source Sans Pro" w:hAnsi="Source Sans Pro"/>
                              <w:sz w:val="16"/>
                              <w:szCs w:val="16"/>
                            </w:rPr>
                            <w:fldChar w:fldCharType="separate"/>
                          </w:r>
                          <w:r w:rsidR="007D5BA2">
                            <w:rPr>
                              <w:rFonts w:ascii="Source Sans Pro" w:hAnsi="Source Sans Pro"/>
                              <w:noProof/>
                              <w:sz w:val="16"/>
                              <w:szCs w:val="16"/>
                            </w:rPr>
                            <w:t>06.09.2017</w:t>
                          </w:r>
                          <w:r w:rsidRPr="00D6686D">
                            <w:rPr>
                              <w:rFonts w:ascii="Source Sans Pro" w:hAnsi="Source Sans Pro"/>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2C6F73" id="_x0000_s1030" type="#_x0000_t202" style="position:absolute;margin-left:7.9pt;margin-top:-29.5pt;width:54.75pt;height:1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" filled="f" stroked="f">
              <v:textbox>
                <w:txbxContent>
                  <w:p w:rsidR="00D6686D" w:rsidRPr="00D6686D" w:rsidRDefault="00D6686D" w:rsidP="00D6686D">
                    <w:pPr>
                      <w:rPr>
                        <w:rFonts w:ascii="Source Sans Pro" w:hAnsi="Source Sans Pro"/>
                        <w:sz w:val="16"/>
                        <w:szCs w:val="16"/>
                      </w:rPr>
                    </w:pPr>
                    <w:r w:rsidRPr="00D6686D">
                      <w:rPr>
                        <w:rFonts w:ascii="Source Sans Pro" w:hAnsi="Source Sans Pro"/>
                        <w:sz w:val="16"/>
                        <w:szCs w:val="16"/>
                      </w:rPr>
                      <w:fldChar w:fldCharType="begin"/>
                    </w:r>
                    <w:r w:rsidRPr="00D6686D">
                      <w:rPr>
                        <w:rFonts w:ascii="Source Sans Pro" w:hAnsi="Source Sans Pro"/>
                        <w:sz w:val="16"/>
                        <w:szCs w:val="16"/>
                      </w:rPr>
                      <w:instrText xml:space="preserve"> TIME \@ "dd.MM.yyyy" </w:instrText>
                    </w:r>
                    <w:r w:rsidRPr="00D6686D">
                      <w:rPr>
                        <w:rFonts w:ascii="Source Sans Pro" w:hAnsi="Source Sans Pro"/>
                        <w:sz w:val="16"/>
                        <w:szCs w:val="16"/>
                      </w:rPr>
                      <w:fldChar w:fldCharType="separate"/>
                    </w:r>
                    <w:r w:rsidR="007D5BA2">
                      <w:rPr>
                        <w:rFonts w:ascii="Source Sans Pro" w:hAnsi="Source Sans Pro"/>
                        <w:noProof/>
                        <w:sz w:val="16"/>
                        <w:szCs w:val="16"/>
                      </w:rPr>
                      <w:t>06.09.2017</w:t>
                    </w:r>
                    <w:r w:rsidRPr="00D6686D">
                      <w:rPr>
                        <w:rFonts w:ascii="Source Sans Pro" w:hAnsi="Source Sans Pro"/>
                        <w:sz w:val="16"/>
                        <w:szCs w:val="16"/>
                      </w:rPr>
                      <w:fldChar w:fldCharType="end"/>
                    </w:r>
                  </w:p>
                </w:txbxContent>
              </v:textbox>
              <w10:wrap type="square"/>
            </v:shape>
          </w:pict>
        </mc:Fallback>
      </mc:AlternateContent>
    </w:r>
    <w:r>
      <w:rPr>
        <w:noProof/>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647" w:rsidRDefault="00CD7647" w:rsidP="00A82B2C">
      <w:pPr>
        <w:spacing w:after="0" w:line="240" w:lineRule="auto"/>
      </w:pPr>
      <w:r>
        <w:separator/>
      </w:r>
    </w:p>
  </w:footnote>
  <w:footnote w:type="continuationSeparator" w:id="0">
    <w:p w:rsidR="00CD7647" w:rsidRDefault="00CD7647" w:rsidP="00A82B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B2C" w:rsidRDefault="00763CBA">
    <w:pPr>
      <w:pStyle w:val="Kopfzeile"/>
    </w:pPr>
    <w:r>
      <w:rPr>
        <w:noProof/>
        <w:lang w:eastAsia="de-DE"/>
      </w:rPr>
      <mc:AlternateContent>
        <mc:Choice Requires="wps">
          <w:drawing>
            <wp:anchor distT="45720" distB="45720" distL="114300" distR="114300" simplePos="0" relativeHeight="251658239" behindDoc="0" locked="0" layoutInCell="1" allowOverlap="1">
              <wp:simplePos x="0" y="0"/>
              <wp:positionH relativeFrom="column">
                <wp:posOffset>5621020</wp:posOffset>
              </wp:positionH>
              <wp:positionV relativeFrom="page">
                <wp:posOffset>566420</wp:posOffset>
              </wp:positionV>
              <wp:extent cx="685800" cy="257175"/>
              <wp:effectExtent l="0" t="0" r="0" b="0"/>
              <wp:wrapSquare wrapText="bothSides"/>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57175"/>
                      </a:xfrm>
                      <a:prstGeom prst="rect">
                        <a:avLst/>
                      </a:prstGeom>
                      <a:noFill/>
                      <a:ln w="9525">
                        <a:noFill/>
                        <a:miter lim="800000"/>
                        <a:headEnd/>
                        <a:tailEnd/>
                      </a:ln>
                    </wps:spPr>
                    <wps:txbx>
                      <w:txbxContent>
                        <w:p w:rsidR="00763CBA" w:rsidRPr="00C8257C" w:rsidRDefault="00C8257C">
                          <w:pPr>
                            <w:rPr>
                              <w:rFonts w:ascii="Source Sans Pro" w:hAnsi="Source Sans Pro"/>
                              <w:sz w:val="16"/>
                              <w:szCs w:val="16"/>
                            </w:rPr>
                          </w:pPr>
                          <w:r w:rsidRPr="00C8257C">
                            <w:rPr>
                              <w:rFonts w:ascii="Source Sans Pro" w:hAnsi="Source Sans Pro"/>
                              <w:sz w:val="16"/>
                              <w:szCs w:val="16"/>
                            </w:rPr>
                            <w:t>Seite</w:t>
                          </w:r>
                          <w:r>
                            <w:rPr>
                              <w:rFonts w:ascii="Source Sans Pro" w:hAnsi="Source Sans Pro"/>
                              <w:sz w:val="16"/>
                              <w:szCs w:val="16"/>
                            </w:rPr>
                            <w:t xml:space="preserve"> </w:t>
                          </w:r>
                          <w:r w:rsidRPr="00C8257C">
                            <w:rPr>
                              <w:rFonts w:ascii="Source Sans Pro" w:hAnsi="Source Sans Pro"/>
                              <w:sz w:val="16"/>
                              <w:szCs w:val="16"/>
                            </w:rPr>
                            <w:fldChar w:fldCharType="begin"/>
                          </w:r>
                          <w:r w:rsidRPr="00C8257C">
                            <w:rPr>
                              <w:rFonts w:ascii="Source Sans Pro" w:hAnsi="Source Sans Pro"/>
                              <w:sz w:val="16"/>
                              <w:szCs w:val="16"/>
                            </w:rPr>
                            <w:instrText>PAGE   \* MERGEFORMAT</w:instrText>
                          </w:r>
                          <w:r w:rsidRPr="00C8257C">
                            <w:rPr>
                              <w:rFonts w:ascii="Source Sans Pro" w:hAnsi="Source Sans Pro"/>
                              <w:sz w:val="16"/>
                              <w:szCs w:val="16"/>
                            </w:rPr>
                            <w:fldChar w:fldCharType="separate"/>
                          </w:r>
                          <w:r w:rsidR="0043703C">
                            <w:rPr>
                              <w:rFonts w:ascii="Source Sans Pro" w:hAnsi="Source Sans Pro"/>
                              <w:noProof/>
                              <w:sz w:val="16"/>
                              <w:szCs w:val="16"/>
                            </w:rPr>
                            <w:t>1</w:t>
                          </w:r>
                          <w:r w:rsidRPr="00C8257C">
                            <w:rPr>
                              <w:rFonts w:ascii="Source Sans Pro" w:hAnsi="Source Sans Pro"/>
                              <w:sz w:val="16"/>
                              <w:szCs w:val="16"/>
                            </w:rPr>
                            <w:fldChar w:fldCharType="end"/>
                          </w:r>
                          <w:r>
                            <w:rPr>
                              <w:rFonts w:ascii="Source Sans Pro" w:hAnsi="Source Sans Pro"/>
                              <w:sz w:val="16"/>
                              <w:szCs w:val="16"/>
                            </w:rPr>
                            <w:t>/</w:t>
                          </w:r>
                          <w:r>
                            <w:rPr>
                              <w:rFonts w:ascii="Source Sans Pro" w:hAnsi="Source Sans Pro"/>
                              <w:sz w:val="16"/>
                              <w:szCs w:val="16"/>
                            </w:rPr>
                            <w:fldChar w:fldCharType="begin"/>
                          </w:r>
                          <w:r>
                            <w:rPr>
                              <w:rFonts w:ascii="Source Sans Pro" w:hAnsi="Source Sans Pro"/>
                              <w:sz w:val="16"/>
                              <w:szCs w:val="16"/>
                            </w:rPr>
                            <w:instrText xml:space="preserve"> NUMPAGES  \* Arabic  \* MERGEFORMAT </w:instrText>
                          </w:r>
                          <w:r>
                            <w:rPr>
                              <w:rFonts w:ascii="Source Sans Pro" w:hAnsi="Source Sans Pro"/>
                              <w:sz w:val="16"/>
                              <w:szCs w:val="16"/>
                            </w:rPr>
                            <w:fldChar w:fldCharType="separate"/>
                          </w:r>
                          <w:r w:rsidR="0043703C">
                            <w:rPr>
                              <w:rFonts w:ascii="Source Sans Pro" w:hAnsi="Source Sans Pro"/>
                              <w:noProof/>
                              <w:sz w:val="16"/>
                              <w:szCs w:val="16"/>
                            </w:rPr>
                            <w:t>2</w:t>
                          </w:r>
                          <w:r>
                            <w:rPr>
                              <w:rFonts w:ascii="Source Sans Pro" w:hAnsi="Source Sans Pro"/>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42.6pt;margin-top:44.6pt;width:54pt;height:20.2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" filled="f" stroked="f">
              <v:textbox>
                <w:txbxContent>
                  <w:p w:rsidR="00763CBA" w:rsidRPr="00C8257C" w:rsidRDefault="00C8257C">
                    <w:pPr>
                      <w:rPr>
                        <w:rFonts w:ascii="Source Sans Pro" w:hAnsi="Source Sans Pro"/>
                        <w:sz w:val="16"/>
                        <w:szCs w:val="16"/>
                      </w:rPr>
                    </w:pPr>
                    <w:r w:rsidRPr="00C8257C">
                      <w:rPr>
                        <w:rFonts w:ascii="Source Sans Pro" w:hAnsi="Source Sans Pro"/>
                        <w:sz w:val="16"/>
                        <w:szCs w:val="16"/>
                      </w:rPr>
                      <w:t>Seite</w:t>
                    </w:r>
                    <w:r>
                      <w:rPr>
                        <w:rFonts w:ascii="Source Sans Pro" w:hAnsi="Source Sans Pro"/>
                        <w:sz w:val="16"/>
                        <w:szCs w:val="16"/>
                      </w:rPr>
                      <w:t xml:space="preserve"> </w:t>
                    </w:r>
                    <w:r w:rsidRPr="00C8257C">
                      <w:rPr>
                        <w:rFonts w:ascii="Source Sans Pro" w:hAnsi="Source Sans Pro"/>
                        <w:sz w:val="16"/>
                        <w:szCs w:val="16"/>
                      </w:rPr>
                      <w:fldChar w:fldCharType="begin"/>
                    </w:r>
                    <w:r w:rsidRPr="00C8257C">
                      <w:rPr>
                        <w:rFonts w:ascii="Source Sans Pro" w:hAnsi="Source Sans Pro"/>
                        <w:sz w:val="16"/>
                        <w:szCs w:val="16"/>
                      </w:rPr>
                      <w:instrText>PAGE   \* MERGEFORMAT</w:instrText>
                    </w:r>
                    <w:r w:rsidRPr="00C8257C">
                      <w:rPr>
                        <w:rFonts w:ascii="Source Sans Pro" w:hAnsi="Source Sans Pro"/>
                        <w:sz w:val="16"/>
                        <w:szCs w:val="16"/>
                      </w:rPr>
                      <w:fldChar w:fldCharType="separate"/>
                    </w:r>
                    <w:r w:rsidR="0043703C">
                      <w:rPr>
                        <w:rFonts w:ascii="Source Sans Pro" w:hAnsi="Source Sans Pro"/>
                        <w:noProof/>
                        <w:sz w:val="16"/>
                        <w:szCs w:val="16"/>
                      </w:rPr>
                      <w:t>1</w:t>
                    </w:r>
                    <w:r w:rsidRPr="00C8257C">
                      <w:rPr>
                        <w:rFonts w:ascii="Source Sans Pro" w:hAnsi="Source Sans Pro"/>
                        <w:sz w:val="16"/>
                        <w:szCs w:val="16"/>
                      </w:rPr>
                      <w:fldChar w:fldCharType="end"/>
                    </w:r>
                    <w:r>
                      <w:rPr>
                        <w:rFonts w:ascii="Source Sans Pro" w:hAnsi="Source Sans Pro"/>
                        <w:sz w:val="16"/>
                        <w:szCs w:val="16"/>
                      </w:rPr>
                      <w:t>/</w:t>
                    </w:r>
                    <w:r>
                      <w:rPr>
                        <w:rFonts w:ascii="Source Sans Pro" w:hAnsi="Source Sans Pro"/>
                        <w:sz w:val="16"/>
                        <w:szCs w:val="16"/>
                      </w:rPr>
                      <w:fldChar w:fldCharType="begin"/>
                    </w:r>
                    <w:r>
                      <w:rPr>
                        <w:rFonts w:ascii="Source Sans Pro" w:hAnsi="Source Sans Pro"/>
                        <w:sz w:val="16"/>
                        <w:szCs w:val="16"/>
                      </w:rPr>
                      <w:instrText xml:space="preserve"> NUMPAGES  \* Arabic  \* MERGEFORMAT </w:instrText>
                    </w:r>
                    <w:r>
                      <w:rPr>
                        <w:rFonts w:ascii="Source Sans Pro" w:hAnsi="Source Sans Pro"/>
                        <w:sz w:val="16"/>
                        <w:szCs w:val="16"/>
                      </w:rPr>
                      <w:fldChar w:fldCharType="separate"/>
                    </w:r>
                    <w:r w:rsidR="0043703C">
                      <w:rPr>
                        <w:rFonts w:ascii="Source Sans Pro" w:hAnsi="Source Sans Pro"/>
                        <w:noProof/>
                        <w:sz w:val="16"/>
                        <w:szCs w:val="16"/>
                      </w:rPr>
                      <w:t>2</w:t>
                    </w:r>
                    <w:r>
                      <w:rPr>
                        <w:rFonts w:ascii="Source Sans Pro" w:hAnsi="Source Sans Pro"/>
                        <w:sz w:val="16"/>
                        <w:szCs w:val="16"/>
                      </w:rPr>
                      <w:fldChar w:fldCharType="end"/>
                    </w:r>
                  </w:p>
                </w:txbxContent>
              </v:textbox>
              <w10:wrap type="square" anchory="page"/>
            </v:shape>
          </w:pict>
        </mc:Fallback>
      </mc:AlternateContent>
    </w:r>
    <w:r w:rsidR="00D6686D">
      <w:rPr>
        <w:noProof/>
        <w:lang w:eastAsia="de-DE"/>
      </w:rPr>
      <mc:AlternateContent>
        <mc:Choice Requires="wps">
          <w:drawing>
            <wp:anchor distT="45720" distB="45720" distL="114300" distR="114300" simplePos="0" relativeHeight="251661312" behindDoc="0" locked="0" layoutInCell="1" allowOverlap="1">
              <wp:simplePos x="0" y="0"/>
              <wp:positionH relativeFrom="column">
                <wp:posOffset>5042441</wp:posOffset>
              </wp:positionH>
              <wp:positionV relativeFrom="page">
                <wp:posOffset>565842</wp:posOffset>
              </wp:positionV>
              <wp:extent cx="695325" cy="2286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28600"/>
                      </a:xfrm>
                      <a:prstGeom prst="rect">
                        <a:avLst/>
                      </a:prstGeom>
                      <a:noFill/>
                      <a:ln w="9525">
                        <a:noFill/>
                        <a:miter lim="800000"/>
                        <a:headEnd/>
                        <a:tailEnd/>
                      </a:ln>
                    </wps:spPr>
                    <wps:txbx>
                      <w:txbxContent>
                        <w:p w:rsidR="00D6686D" w:rsidRPr="00D6686D" w:rsidRDefault="00D6686D">
                          <w:pPr>
                            <w:rPr>
                              <w:rFonts w:ascii="Source Sans Pro" w:hAnsi="Source Sans Pro"/>
                              <w:sz w:val="16"/>
                              <w:szCs w:val="16"/>
                            </w:rPr>
                          </w:pPr>
                          <w:r w:rsidRPr="00D6686D">
                            <w:rPr>
                              <w:rFonts w:ascii="Source Sans Pro" w:hAnsi="Source Sans Pro"/>
                              <w:sz w:val="16"/>
                              <w:szCs w:val="16"/>
                            </w:rPr>
                            <w:fldChar w:fldCharType="begin"/>
                          </w:r>
                          <w:r w:rsidRPr="00D6686D">
                            <w:rPr>
                              <w:rFonts w:ascii="Source Sans Pro" w:hAnsi="Source Sans Pro"/>
                              <w:sz w:val="16"/>
                              <w:szCs w:val="16"/>
                            </w:rPr>
                            <w:instrText xml:space="preserve"> TIME \@ "dd.MM.yyyy" </w:instrText>
                          </w:r>
                          <w:r w:rsidRPr="00D6686D">
                            <w:rPr>
                              <w:rFonts w:ascii="Source Sans Pro" w:hAnsi="Source Sans Pro"/>
                              <w:sz w:val="16"/>
                              <w:szCs w:val="16"/>
                            </w:rPr>
                            <w:fldChar w:fldCharType="separate"/>
                          </w:r>
                          <w:r w:rsidR="007D5BA2">
                            <w:rPr>
                              <w:rFonts w:ascii="Source Sans Pro" w:hAnsi="Source Sans Pro"/>
                              <w:noProof/>
                              <w:sz w:val="16"/>
                              <w:szCs w:val="16"/>
                            </w:rPr>
                            <w:t>06.09.2017</w:t>
                          </w:r>
                          <w:r w:rsidRPr="00D6686D">
                            <w:rPr>
                              <w:rFonts w:ascii="Source Sans Pro" w:hAnsi="Source Sans Pro"/>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97.05pt;margin-top:44.55pt;width:54.75pt;height:1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" filled="f" stroked="f">
              <v:textbox>
                <w:txbxContent>
                  <w:p w:rsidR="00D6686D" w:rsidRPr="00D6686D" w:rsidRDefault="00D6686D">
                    <w:pPr>
                      <w:rPr>
                        <w:rFonts w:ascii="Source Sans Pro" w:hAnsi="Source Sans Pro"/>
                        <w:sz w:val="16"/>
                        <w:szCs w:val="16"/>
                      </w:rPr>
                    </w:pPr>
                    <w:r w:rsidRPr="00D6686D">
                      <w:rPr>
                        <w:rFonts w:ascii="Source Sans Pro" w:hAnsi="Source Sans Pro"/>
                        <w:sz w:val="16"/>
                        <w:szCs w:val="16"/>
                      </w:rPr>
                      <w:fldChar w:fldCharType="begin"/>
                    </w:r>
                    <w:r w:rsidRPr="00D6686D">
                      <w:rPr>
                        <w:rFonts w:ascii="Source Sans Pro" w:hAnsi="Source Sans Pro"/>
                        <w:sz w:val="16"/>
                        <w:szCs w:val="16"/>
                      </w:rPr>
                      <w:instrText xml:space="preserve"> TIME \@ "dd.MM.yyyy" </w:instrText>
                    </w:r>
                    <w:r w:rsidRPr="00D6686D">
                      <w:rPr>
                        <w:rFonts w:ascii="Source Sans Pro" w:hAnsi="Source Sans Pro"/>
                        <w:sz w:val="16"/>
                        <w:szCs w:val="16"/>
                      </w:rPr>
                      <w:fldChar w:fldCharType="separate"/>
                    </w:r>
                    <w:r w:rsidR="007D5BA2">
                      <w:rPr>
                        <w:rFonts w:ascii="Source Sans Pro" w:hAnsi="Source Sans Pro"/>
                        <w:noProof/>
                        <w:sz w:val="16"/>
                        <w:szCs w:val="16"/>
                      </w:rPr>
                      <w:t>06.09.2017</w:t>
                    </w:r>
                    <w:r w:rsidRPr="00D6686D">
                      <w:rPr>
                        <w:rFonts w:ascii="Source Sans Pro" w:hAnsi="Source Sans Pro"/>
                        <w:sz w:val="16"/>
                        <w:szCs w:val="16"/>
                      </w:rPr>
                      <w:fldChar w:fldCharType="end"/>
                    </w:r>
                  </w:p>
                </w:txbxContent>
              </v:textbox>
              <w10:wrap type="square" anchory="page"/>
            </v:shape>
          </w:pict>
        </mc:Fallback>
      </mc:AlternateContent>
    </w:r>
    <w:r w:rsidR="006E478E">
      <w:rPr>
        <w:noProof/>
        <w:lang w:eastAsia="de-DE"/>
      </w:rPr>
      <w:drawing>
        <wp:anchor distT="0" distB="0" distL="114300" distR="114300" simplePos="0" relativeHeight="251659264" behindDoc="1" locked="0" layoutInCell="1" allowOverlap="1">
          <wp:simplePos x="0" y="0"/>
          <wp:positionH relativeFrom="column">
            <wp:posOffset>-737235</wp:posOffset>
          </wp:positionH>
          <wp:positionV relativeFrom="page">
            <wp:posOffset>-10795</wp:posOffset>
          </wp:positionV>
          <wp:extent cx="7569200" cy="10696575"/>
          <wp:effectExtent l="0" t="0" r="0" b="9525"/>
          <wp:wrapNone/>
          <wp:docPr id="28" name="Grafik 28" descr="C:\Users\Grafik\AppData\Local\Microsoft\Windows\INetCache\Content.Word\audio-prof_wordvorlage_pressemeldungen_e1_t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rafik\AppData\Local\Microsoft\Windows\INetCache\Content.Word\audio-prof_wordvorlage_pressemeldungen_e1_tf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10696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133D90"/>
    <w:multiLevelType w:val="hybridMultilevel"/>
    <w:tmpl w:val="EC9CCF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E146A6D"/>
    <w:multiLevelType w:val="hybridMultilevel"/>
    <w:tmpl w:val="253A7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89F6A6A"/>
    <w:multiLevelType w:val="hybridMultilevel"/>
    <w:tmpl w:val="549081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B2C"/>
    <w:rsid w:val="001869E4"/>
    <w:rsid w:val="001E6926"/>
    <w:rsid w:val="003B4239"/>
    <w:rsid w:val="0043703C"/>
    <w:rsid w:val="004D5407"/>
    <w:rsid w:val="005A71E8"/>
    <w:rsid w:val="005F5747"/>
    <w:rsid w:val="0062689D"/>
    <w:rsid w:val="006E478E"/>
    <w:rsid w:val="00763CBA"/>
    <w:rsid w:val="00772004"/>
    <w:rsid w:val="00793A4A"/>
    <w:rsid w:val="007D5BA2"/>
    <w:rsid w:val="00881296"/>
    <w:rsid w:val="00927824"/>
    <w:rsid w:val="009C4EB0"/>
    <w:rsid w:val="00A82B2C"/>
    <w:rsid w:val="00B22F42"/>
    <w:rsid w:val="00B36538"/>
    <w:rsid w:val="00C8257C"/>
    <w:rsid w:val="00CD7647"/>
    <w:rsid w:val="00D6686D"/>
    <w:rsid w:val="00EB1EF5"/>
    <w:rsid w:val="00F934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564E28-D9E0-4752-B6B5-FEF5ACACA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B22F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82B2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2B2C"/>
  </w:style>
  <w:style w:type="paragraph" w:styleId="Fuzeile">
    <w:name w:val="footer"/>
    <w:basedOn w:val="Standard"/>
    <w:link w:val="FuzeileZchn"/>
    <w:uiPriority w:val="99"/>
    <w:unhideWhenUsed/>
    <w:rsid w:val="00A82B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2B2C"/>
  </w:style>
  <w:style w:type="character" w:styleId="Platzhaltertext">
    <w:name w:val="Placeholder Text"/>
    <w:basedOn w:val="Absatz-Standardschriftart"/>
    <w:uiPriority w:val="99"/>
    <w:semiHidden/>
    <w:rsid w:val="006E478E"/>
    <w:rPr>
      <w:color w:val="808080"/>
    </w:rPr>
  </w:style>
  <w:style w:type="character" w:styleId="Fett">
    <w:name w:val="Strong"/>
    <w:basedOn w:val="Absatz-Standardschriftart"/>
    <w:uiPriority w:val="22"/>
    <w:qFormat/>
    <w:rsid w:val="00B36538"/>
    <w:rPr>
      <w:b/>
      <w:bCs/>
    </w:rPr>
  </w:style>
  <w:style w:type="character" w:customStyle="1" w:styleId="berschrift1Zchn">
    <w:name w:val="Überschrift 1 Zchn"/>
    <w:basedOn w:val="Absatz-Standardschriftart"/>
    <w:link w:val="berschrift1"/>
    <w:uiPriority w:val="9"/>
    <w:rsid w:val="00B22F42"/>
    <w:rPr>
      <w:rFonts w:ascii="Times New Roman" w:eastAsia="Times New Roman" w:hAnsi="Times New Roman" w:cs="Times New Roman"/>
      <w:b/>
      <w:bCs/>
      <w:kern w:val="36"/>
      <w:sz w:val="48"/>
      <w:szCs w:val="48"/>
      <w:lang w:eastAsia="de-DE"/>
    </w:rPr>
  </w:style>
  <w:style w:type="character" w:styleId="Hyperlink">
    <w:name w:val="Hyperlink"/>
    <w:basedOn w:val="Absatz-Standardschriftart"/>
    <w:uiPriority w:val="99"/>
    <w:unhideWhenUsed/>
    <w:rsid w:val="00B22F42"/>
    <w:rPr>
      <w:color w:val="0000FF"/>
      <w:u w:val="single"/>
    </w:rPr>
  </w:style>
  <w:style w:type="paragraph" w:styleId="Listenabsatz">
    <w:name w:val="List Paragraph"/>
    <w:basedOn w:val="Standard"/>
    <w:uiPriority w:val="34"/>
    <w:qFormat/>
    <w:rsid w:val="007D5B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767319">
      <w:bodyDiv w:val="1"/>
      <w:marLeft w:val="0"/>
      <w:marRight w:val="0"/>
      <w:marTop w:val="0"/>
      <w:marBottom w:val="0"/>
      <w:divBdr>
        <w:top w:val="none" w:sz="0" w:space="0" w:color="auto"/>
        <w:left w:val="none" w:sz="0" w:space="0" w:color="auto"/>
        <w:bottom w:val="none" w:sz="0" w:space="0" w:color="auto"/>
        <w:right w:val="none" w:sz="0" w:space="0" w:color="auto"/>
      </w:divBdr>
    </w:div>
    <w:div w:id="199113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dioprof.thomann.de/theatertag-am-18-10-2017-im-e-t-a-hoffmann-theater-in-bamberg-erleben-sie-etc-live/"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audioprof.thomann.de/theatertag-am-18-10-2017-im-e-t-a-hoffmann-theater-in-bamberg-erleben-sie-etc-liv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udioprof.de/etctheaterta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570BD8A5C54CAAA5B32F5EDCCBDCD4"/>
        <w:category>
          <w:name w:val="Allgemein"/>
          <w:gallery w:val="placeholder"/>
        </w:category>
        <w:types>
          <w:type w:val="bbPlcHdr"/>
        </w:types>
        <w:behaviors>
          <w:behavior w:val="content"/>
        </w:behaviors>
        <w:guid w:val="{CA70512F-5FE0-4250-848B-183230419768}"/>
      </w:docPartPr>
      <w:docPartBody>
        <w:p w:rsidR="00925ED8" w:rsidRDefault="00CF4FE7" w:rsidP="00CF4FE7">
          <w:pPr>
            <w:pStyle w:val="36570BD8A5C54CAAA5B32F5EDCCBDCD4"/>
          </w:pPr>
          <w:r w:rsidRPr="003969D8">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ource Sans Pro">
    <w:panose1 w:val="020B0503030403020204"/>
    <w:charset w:val="00"/>
    <w:family w:val="swiss"/>
    <w:pitch w:val="variable"/>
    <w:sig w:usb0="20000007"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FE7"/>
    <w:rsid w:val="0016249A"/>
    <w:rsid w:val="006434D3"/>
    <w:rsid w:val="00925ED8"/>
    <w:rsid w:val="00AB78E6"/>
    <w:rsid w:val="00C810F0"/>
    <w:rsid w:val="00CF4F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F4FE7"/>
    <w:rPr>
      <w:color w:val="808080"/>
    </w:rPr>
  </w:style>
  <w:style w:type="paragraph" w:customStyle="1" w:styleId="A308F8BF497847BAB99D2BE44EA994A0">
    <w:name w:val="A308F8BF497847BAB99D2BE44EA994A0"/>
    <w:rsid w:val="00CF4FE7"/>
  </w:style>
  <w:style w:type="paragraph" w:customStyle="1" w:styleId="61FD1587C30D4533A08B4829A76D35AB">
    <w:name w:val="61FD1587C30D4533A08B4829A76D35AB"/>
    <w:rsid w:val="00CF4FE7"/>
  </w:style>
  <w:style w:type="paragraph" w:customStyle="1" w:styleId="1096669A445B44138F04E4C3CF007DCB">
    <w:name w:val="1096669A445B44138F04E4C3CF007DCB"/>
    <w:rsid w:val="00CF4FE7"/>
  </w:style>
  <w:style w:type="paragraph" w:customStyle="1" w:styleId="E550393A265C47F5B5060B6380BC2CC6">
    <w:name w:val="E550393A265C47F5B5060B6380BC2CC6"/>
    <w:rsid w:val="00CF4FE7"/>
  </w:style>
  <w:style w:type="paragraph" w:customStyle="1" w:styleId="731B1C33B7F34756BF67D73F9DFB17D9">
    <w:name w:val="731B1C33B7F34756BF67D73F9DFB17D9"/>
    <w:rsid w:val="00CF4FE7"/>
  </w:style>
  <w:style w:type="paragraph" w:customStyle="1" w:styleId="61CCF3735FAC403996E5827DC954D3C3">
    <w:name w:val="61CCF3735FAC403996E5827DC954D3C3"/>
    <w:rsid w:val="00CF4FE7"/>
  </w:style>
  <w:style w:type="paragraph" w:customStyle="1" w:styleId="36570BD8A5C54CAAA5B32F5EDCCBDCD4">
    <w:name w:val="36570BD8A5C54CAAA5B32F5EDCCBDCD4"/>
    <w:rsid w:val="00CF4F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2789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Erfolgreicher Planning Solutions Day 2016 bei thomann Audio Professionell</vt:lpstr>
    </vt:vector>
  </TitlesOfParts>
  <Company/>
  <LinksUpToDate>false</LinksUpToDate>
  <CharactersWithSpaces>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Theatertag am 18.10.2017 im E.T.A.-Hoffmann Theater in Bamberg – Erleben Sie ETC live!</dc:title>
  <dc:subject/>
  <dc:creator>Grafik</dc:creator>
  <cp:keywords/>
  <dc:description/>
  <cp:lastModifiedBy>Désirée Müller</cp:lastModifiedBy>
  <cp:revision>4</cp:revision>
  <dcterms:created xsi:type="dcterms:W3CDTF">2017-09-06T04:53:00Z</dcterms:created>
  <dcterms:modified xsi:type="dcterms:W3CDTF">2017-09-06T05:01:00Z</dcterms:modified>
</cp:coreProperties>
</file>